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848C" w14:textId="1EB09BE2" w:rsidR="00224D9B" w:rsidRDefault="00224D9B" w:rsidP="00E46C6E">
      <w:pPr>
        <w:pStyle w:val="Heading1"/>
        <w:rPr>
          <w:lang w:val="en-US"/>
        </w:rPr>
      </w:pPr>
      <w:r w:rsidRPr="004F26BC">
        <w:rPr>
          <w:rFonts w:ascii="Arial" w:hAnsi="Arial" w:cs="Arial"/>
          <w:noProof/>
          <w:kern w:val="0"/>
          <w:sz w:val="28"/>
          <w:szCs w:val="20"/>
          <w14:ligatures w14:val="none"/>
        </w:rPr>
        <w:drawing>
          <wp:anchor distT="0" distB="0" distL="114300" distR="114300" simplePos="0" relativeHeight="251658240" behindDoc="0" locked="0" layoutInCell="1" allowOverlap="1" wp14:anchorId="3F3672A0" wp14:editId="58D09879">
            <wp:simplePos x="0" y="0"/>
            <wp:positionH relativeFrom="margin">
              <wp:align>right</wp:align>
            </wp:positionH>
            <wp:positionV relativeFrom="paragraph">
              <wp:posOffset>0</wp:posOffset>
            </wp:positionV>
            <wp:extent cx="5943600" cy="1311275"/>
            <wp:effectExtent l="0" t="0" r="0"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11275"/>
                    </a:xfrm>
                    <a:prstGeom prst="rect">
                      <a:avLst/>
                    </a:prstGeom>
                    <a:noFill/>
                  </pic:spPr>
                </pic:pic>
              </a:graphicData>
            </a:graphic>
            <wp14:sizeRelH relativeFrom="margin">
              <wp14:pctWidth>0</wp14:pctWidth>
            </wp14:sizeRelH>
            <wp14:sizeRelV relativeFrom="margin">
              <wp14:pctHeight>0</wp14:pctHeight>
            </wp14:sizeRelV>
          </wp:anchor>
        </w:drawing>
      </w:r>
      <w:r w:rsidR="009C3901" w:rsidRPr="004F26BC">
        <w:rPr>
          <w:sz w:val="28"/>
          <w:szCs w:val="22"/>
          <w:lang w:val="en-US"/>
        </w:rPr>
        <w:t xml:space="preserve">Licensed </w:t>
      </w:r>
      <w:r w:rsidR="00306DE8" w:rsidRPr="004F26BC">
        <w:rPr>
          <w:sz w:val="28"/>
          <w:szCs w:val="22"/>
          <w:lang w:val="en-US"/>
        </w:rPr>
        <w:t xml:space="preserve">Out of Home Care Enforcement &amp; Oversight Amendments Coming into effect </w:t>
      </w:r>
      <w:r w:rsidR="003C4DAF" w:rsidRPr="004F26BC">
        <w:rPr>
          <w:sz w:val="28"/>
          <w:szCs w:val="22"/>
          <w:lang w:val="en-US"/>
        </w:rPr>
        <w:t>July</w:t>
      </w:r>
      <w:r w:rsidR="00306DE8" w:rsidRPr="004F26BC">
        <w:rPr>
          <w:sz w:val="28"/>
          <w:szCs w:val="22"/>
          <w:lang w:val="en-US"/>
        </w:rPr>
        <w:t xml:space="preserve"> 1, 2025</w:t>
      </w:r>
      <w:r w:rsidR="00306DE8" w:rsidRPr="00306DE8">
        <w:rPr>
          <w:lang w:val="en-US"/>
        </w:rPr>
        <w:t xml:space="preserve"> </w:t>
      </w:r>
    </w:p>
    <w:p w14:paraId="48C2D062" w14:textId="6821A4B9" w:rsidR="00B663BA" w:rsidRPr="00D121CD" w:rsidRDefault="32D05658" w:rsidP="00707646">
      <w:pPr>
        <w:pStyle w:val="Heading2"/>
        <w:spacing w:before="0" w:after="120" w:line="240" w:lineRule="auto"/>
        <w:rPr>
          <w:sz w:val="28"/>
          <w:szCs w:val="24"/>
          <w:lang w:val="en-US"/>
        </w:rPr>
      </w:pPr>
      <w:r w:rsidRPr="00D121CD">
        <w:rPr>
          <w:sz w:val="28"/>
          <w:szCs w:val="24"/>
          <w:lang w:val="en-US"/>
        </w:rPr>
        <w:t xml:space="preserve">Bulletin: </w:t>
      </w:r>
      <w:bookmarkStart w:id="0" w:name="_Hlk181781044"/>
      <w:r w:rsidRPr="00D121CD">
        <w:rPr>
          <w:sz w:val="28"/>
          <w:szCs w:val="24"/>
          <w:lang w:val="en-US"/>
        </w:rPr>
        <w:t xml:space="preserve">Reporting </w:t>
      </w:r>
      <w:r w:rsidR="1CBFD2CC" w:rsidRPr="00D121CD">
        <w:rPr>
          <w:sz w:val="28"/>
          <w:szCs w:val="24"/>
          <w:lang w:val="en-US"/>
        </w:rPr>
        <w:t>Matters to the Ministry Director</w:t>
      </w:r>
      <w:bookmarkEnd w:id="0"/>
    </w:p>
    <w:p w14:paraId="4137A4C7" w14:textId="02323A2B" w:rsidR="00B4107E" w:rsidRPr="00675DEF" w:rsidRDefault="2FBAB3D8" w:rsidP="00707646">
      <w:pPr>
        <w:spacing w:after="120" w:line="240" w:lineRule="auto"/>
        <w:textAlignment w:val="baseline"/>
        <w:rPr>
          <w:rFonts w:eastAsia="Times New Roman"/>
          <w:kern w:val="0"/>
          <w:lang w:val="en-US"/>
          <w14:ligatures w14:val="none"/>
        </w:rPr>
      </w:pPr>
      <w:r w:rsidRPr="1A59B329">
        <w:rPr>
          <w:rFonts w:eastAsia="Arial"/>
        </w:rPr>
        <w:t xml:space="preserve">Amendments to the </w:t>
      </w:r>
      <w:hyperlink r:id="rId12">
        <w:r w:rsidRPr="00E46C6E">
          <w:rPr>
            <w:rStyle w:val="Hyperlink"/>
            <w:rFonts w:eastAsia="Arial"/>
            <w:i/>
            <w:color w:val="4472C4" w:themeColor="accent1"/>
          </w:rPr>
          <w:t>Child, Youth and Family Services Act, 2017</w:t>
        </w:r>
      </w:hyperlink>
      <w:r w:rsidRPr="1A59B329">
        <w:rPr>
          <w:rFonts w:eastAsia="Arial"/>
        </w:rPr>
        <w:t xml:space="preserve"> </w:t>
      </w:r>
      <w:r w:rsidR="009F0E4C" w:rsidRPr="1A59B329">
        <w:rPr>
          <w:rFonts w:eastAsia="Arial"/>
        </w:rPr>
        <w:t xml:space="preserve">(CYFSA) </w:t>
      </w:r>
      <w:r w:rsidRPr="1A59B329">
        <w:rPr>
          <w:rFonts w:eastAsia="Arial"/>
        </w:rPr>
        <w:t xml:space="preserve">will come into effect on </w:t>
      </w:r>
      <w:r w:rsidR="00306949" w:rsidRPr="1A59B329">
        <w:rPr>
          <w:rFonts w:eastAsia="Arial"/>
        </w:rPr>
        <w:t>July</w:t>
      </w:r>
      <w:r w:rsidRPr="1A59B329">
        <w:rPr>
          <w:rFonts w:eastAsia="Arial"/>
        </w:rPr>
        <w:t xml:space="preserve"> 1, 2025.  </w:t>
      </w:r>
      <w:r w:rsidR="000468EA" w:rsidRPr="00675DEF">
        <w:rPr>
          <w:rFonts w:eastAsia="Times New Roman"/>
          <w:kern w:val="0"/>
          <w:lang w:val="en-US"/>
          <w14:ligatures w14:val="none"/>
        </w:rPr>
        <w:t> </w:t>
      </w:r>
      <w:r w:rsidR="5B90C717">
        <w:t>Section 250 of the CYFSA</w:t>
      </w:r>
      <w:r w:rsidR="00B4107E">
        <w:t xml:space="preserve"> sets out a new requirement</w:t>
      </w:r>
      <w:r w:rsidR="003040CA">
        <w:t xml:space="preserve"> for specific persons</w:t>
      </w:r>
      <w:r w:rsidR="00B4107E">
        <w:t xml:space="preserve"> to report information to the ministry Director </w:t>
      </w:r>
      <w:r w:rsidR="003040CA">
        <w:t>every time the person has reasonable grounds to suspect that,</w:t>
      </w:r>
    </w:p>
    <w:p w14:paraId="19653A13" w14:textId="3C2083CF" w:rsidR="003040CA" w:rsidRDefault="1D2A6CF2" w:rsidP="00707646">
      <w:pPr>
        <w:pStyle w:val="ListParagraph"/>
        <w:numPr>
          <w:ilvl w:val="0"/>
          <w:numId w:val="52"/>
        </w:numPr>
        <w:spacing w:after="120" w:line="240" w:lineRule="auto"/>
        <w:contextualSpacing w:val="0"/>
      </w:pPr>
      <w:r>
        <w:t>t</w:t>
      </w:r>
      <w:r w:rsidR="6A33FF5F">
        <w:t xml:space="preserve">here is an immediate threat to the health, safety or welfare of a child while the child is at a children’s residence or other place where </w:t>
      </w:r>
      <w:r w:rsidR="4B0E0CD3">
        <w:t>out of home care</w:t>
      </w:r>
      <w:r w:rsidR="6A33FF5F">
        <w:t xml:space="preserve"> is provided under the authority of a licence; or</w:t>
      </w:r>
    </w:p>
    <w:p w14:paraId="1F876F31" w14:textId="0D16C063" w:rsidR="3C146A02" w:rsidRPr="00675DEF" w:rsidRDefault="1D2A6CF2" w:rsidP="00707646">
      <w:pPr>
        <w:pStyle w:val="ListParagraph"/>
        <w:numPr>
          <w:ilvl w:val="0"/>
          <w:numId w:val="52"/>
        </w:numPr>
        <w:spacing w:after="120" w:line="240" w:lineRule="auto"/>
        <w:contextualSpacing w:val="0"/>
      </w:pPr>
      <w:r>
        <w:t>t</w:t>
      </w:r>
      <w:r w:rsidR="6A33FF5F">
        <w:t xml:space="preserve">here is an immediate threat to the health, safety or welfare of a child that is caused by a licensee, a person employed or otherwise engaged by the licensee to provide </w:t>
      </w:r>
      <w:r w:rsidR="066F7C08">
        <w:t xml:space="preserve">out of home </w:t>
      </w:r>
      <w:r w:rsidR="6A33FF5F">
        <w:t xml:space="preserve">care to a child, including a foster parent, or by another resident of the children’s residence or other place where residential care is provided under the authority of a licence. </w:t>
      </w:r>
    </w:p>
    <w:p w14:paraId="0B2F2407" w14:textId="77777777" w:rsidR="00C045B5" w:rsidRDefault="6A8C28A6" w:rsidP="00707646">
      <w:pPr>
        <w:spacing w:after="120" w:line="240" w:lineRule="auto"/>
      </w:pPr>
      <w:r>
        <w:t>The</w:t>
      </w:r>
      <w:r w:rsidR="5B90C717">
        <w:t xml:space="preserve"> amendments </w:t>
      </w:r>
      <w:r w:rsidR="00DC1603">
        <w:t>set out the persons required to report the information to the Director.</w:t>
      </w:r>
    </w:p>
    <w:p w14:paraId="3E9E91FE" w14:textId="4A3F17BB" w:rsidR="3D19E1A7" w:rsidRPr="00341C7B" w:rsidRDefault="59E9A286" w:rsidP="00707646">
      <w:pPr>
        <w:spacing w:after="120" w:line="240" w:lineRule="auto"/>
      </w:pPr>
      <w:r>
        <w:t>The amendment is distinct from Duty to Report and does not replace it.</w:t>
      </w:r>
      <w:r w:rsidR="038EFB17">
        <w:t xml:space="preserve">  </w:t>
      </w:r>
      <w:r w:rsidR="5ADDA7C4">
        <w:t>In Ontario, it is the law to report suspected child abuse and</w:t>
      </w:r>
      <w:r w:rsidR="4B523DD3">
        <w:t>/or</w:t>
      </w:r>
      <w:r w:rsidR="5ADDA7C4">
        <w:t xml:space="preserve"> neglect to a children’s aid society, or if </w:t>
      </w:r>
      <w:r w:rsidR="4FACED4F">
        <w:t>a child</w:t>
      </w:r>
      <w:r w:rsidR="5ADDA7C4">
        <w:t xml:space="preserve"> is in immediate danger, to call </w:t>
      </w:r>
      <w:r w:rsidR="4B523DD3">
        <w:t>emergency services (911)</w:t>
      </w:r>
      <w:r w:rsidR="5ADDA7C4">
        <w:t>.</w:t>
      </w:r>
    </w:p>
    <w:p w14:paraId="181CB3B4" w14:textId="43A47220" w:rsidR="008172B1" w:rsidRDefault="2A0B3211" w:rsidP="00707646">
      <w:pPr>
        <w:spacing w:after="120" w:line="240" w:lineRule="auto"/>
        <w:textAlignment w:val="baseline"/>
        <w:rPr>
          <w:rFonts w:eastAsiaTheme="minorEastAsia"/>
        </w:rPr>
      </w:pPr>
      <w:r w:rsidRPr="77C4F253">
        <w:rPr>
          <w:rFonts w:eastAsia="Times New Roman"/>
          <w:kern w:val="0"/>
          <w14:ligatures w14:val="none"/>
        </w:rPr>
        <w:t>This bulletin</w:t>
      </w:r>
      <w:r w:rsidR="15CFB4A8">
        <w:rPr>
          <w:rFonts w:eastAsia="Times New Roman"/>
          <w:kern w:val="0"/>
          <w14:ligatures w14:val="none"/>
        </w:rPr>
        <w:t xml:space="preserve"> </w:t>
      </w:r>
      <w:r w:rsidRPr="77C4F253">
        <w:rPr>
          <w:rFonts w:eastAsia="Times New Roman"/>
          <w:kern w:val="0"/>
          <w14:ligatures w14:val="none"/>
        </w:rPr>
        <w:t>summarize</w:t>
      </w:r>
      <w:r w:rsidR="0D28EFD7">
        <w:rPr>
          <w:rFonts w:eastAsia="Times New Roman"/>
          <w:kern w:val="0"/>
          <w14:ligatures w14:val="none"/>
        </w:rPr>
        <w:t>s</w:t>
      </w:r>
      <w:r w:rsidRPr="77C4F253">
        <w:rPr>
          <w:rFonts w:eastAsia="Times New Roman"/>
          <w:kern w:val="0"/>
          <w14:ligatures w14:val="none"/>
        </w:rPr>
        <w:t xml:space="preserve"> the new rules related to </w:t>
      </w:r>
      <w:r w:rsidR="3DC4F337">
        <w:rPr>
          <w:rFonts w:eastAsia="Times New Roman"/>
        </w:rPr>
        <w:t>r</w:t>
      </w:r>
      <w:r w:rsidRPr="77C4F253">
        <w:rPr>
          <w:rFonts w:eastAsia="Times New Roman"/>
          <w:kern w:val="0"/>
          <w14:ligatures w14:val="none"/>
        </w:rPr>
        <w:t xml:space="preserve">eporting </w:t>
      </w:r>
      <w:r w:rsidR="3DC4F337">
        <w:rPr>
          <w:rFonts w:eastAsia="Times New Roman"/>
        </w:rPr>
        <w:t>c</w:t>
      </w:r>
      <w:r w:rsidR="2CC439AE" w:rsidRPr="77C4F253">
        <w:rPr>
          <w:rFonts w:eastAsia="Times New Roman"/>
        </w:rPr>
        <w:t xml:space="preserve">ertain </w:t>
      </w:r>
      <w:r w:rsidR="3DC4F337">
        <w:rPr>
          <w:rFonts w:eastAsia="Times New Roman"/>
        </w:rPr>
        <w:t>m</w:t>
      </w:r>
      <w:r w:rsidR="48CF1C00" w:rsidRPr="77C4F253">
        <w:rPr>
          <w:rFonts w:eastAsia="Times New Roman"/>
          <w:kern w:val="0"/>
          <w14:ligatures w14:val="none"/>
        </w:rPr>
        <w:t>atters to the ministry Director</w:t>
      </w:r>
      <w:r w:rsidRPr="77C4F253">
        <w:rPr>
          <w:rFonts w:eastAsia="Times New Roman"/>
          <w:kern w:val="0"/>
          <w14:ligatures w14:val="none"/>
        </w:rPr>
        <w:t xml:space="preserve"> and support</w:t>
      </w:r>
      <w:r w:rsidR="40FE2B81">
        <w:rPr>
          <w:rFonts w:eastAsia="Times New Roman"/>
          <w:kern w:val="0"/>
          <w14:ligatures w14:val="none"/>
        </w:rPr>
        <w:t>s</w:t>
      </w:r>
      <w:r w:rsidDel="00010F51">
        <w:rPr>
          <w:rFonts w:eastAsia="Times New Roman"/>
        </w:rPr>
        <w:t xml:space="preserve"> </w:t>
      </w:r>
      <w:r w:rsidR="09C52214" w:rsidRPr="2F793463">
        <w:rPr>
          <w:rFonts w:eastAsia="Times New Roman"/>
        </w:rPr>
        <w:t xml:space="preserve">persons </w:t>
      </w:r>
      <w:r w:rsidR="00010F51">
        <w:rPr>
          <w:rFonts w:eastAsia="Times New Roman"/>
        </w:rPr>
        <w:t xml:space="preserve">subject to those reporting requirements in understanding the </w:t>
      </w:r>
      <w:r w:rsidR="2CC439AE" w:rsidRPr="77C4F253">
        <w:rPr>
          <w:rFonts w:eastAsia="Times New Roman"/>
        </w:rPr>
        <w:t xml:space="preserve">new </w:t>
      </w:r>
      <w:r w:rsidR="5AD1E0F2" w:rsidRPr="2B5C7712">
        <w:rPr>
          <w:rFonts w:eastAsia="Times New Roman"/>
        </w:rPr>
        <w:t>requirements</w:t>
      </w:r>
      <w:r w:rsidRPr="2B5C7712">
        <w:rPr>
          <w:rFonts w:eastAsia="Times New Roman"/>
        </w:rPr>
        <w:t>. </w:t>
      </w:r>
      <w:r w:rsidR="1BF7D832" w:rsidRPr="1137F399">
        <w:rPr>
          <w:rFonts w:eastAsiaTheme="minorEastAsia"/>
        </w:rPr>
        <w:t>Licensed youth justice service providers must also refer to the</w:t>
      </w:r>
      <w:r w:rsidR="1BF7D832" w:rsidRPr="1137F399">
        <w:rPr>
          <w:rFonts w:eastAsiaTheme="minorEastAsia"/>
          <w:color w:val="333333"/>
        </w:rPr>
        <w:t xml:space="preserve"> </w:t>
      </w:r>
      <w:hyperlink r:id="rId13">
        <w:r w:rsidR="1BF7D832" w:rsidRPr="1137F399">
          <w:rPr>
            <w:rStyle w:val="Hyperlink"/>
            <w:rFonts w:eastAsiaTheme="minorEastAsia"/>
            <w:color w:val="0000EE"/>
          </w:rPr>
          <w:t>Youth Justice Services Manual</w:t>
        </w:r>
      </w:hyperlink>
      <w:r w:rsidR="1BF7D832" w:rsidRPr="1137F399">
        <w:rPr>
          <w:rFonts w:eastAsiaTheme="minorEastAsia"/>
          <w:color w:val="333333"/>
        </w:rPr>
        <w:t xml:space="preserve"> </w:t>
      </w:r>
      <w:r w:rsidR="1BF7D832" w:rsidRPr="1137F399">
        <w:rPr>
          <w:rFonts w:eastAsiaTheme="minorEastAsia"/>
        </w:rPr>
        <w:t>for related reporting requirements.</w:t>
      </w:r>
      <w:r w:rsidR="1BF7D832" w:rsidRPr="1137F399">
        <w:rPr>
          <w:rFonts w:eastAsiaTheme="minorEastAsia"/>
          <w:color w:val="333333"/>
        </w:rPr>
        <w:t> </w:t>
      </w:r>
    </w:p>
    <w:p w14:paraId="103EC9D5" w14:textId="0F2BFECF" w:rsidR="00497C91" w:rsidRPr="001159C5" w:rsidRDefault="4704E672" w:rsidP="00707646">
      <w:pPr>
        <w:pStyle w:val="paragraph"/>
        <w:spacing w:before="0" w:after="120"/>
        <w:rPr>
          <w:rFonts w:asciiTheme="minorHAnsi" w:hAnsiTheme="minorHAnsi" w:cstheme="minorBidi"/>
          <w:lang w:val="en-US"/>
        </w:rPr>
      </w:pPr>
      <w:r w:rsidRPr="38004051">
        <w:rPr>
          <w:rFonts w:asciiTheme="minorHAnsi" w:hAnsiTheme="minorHAnsi" w:cstheme="minorBidi"/>
        </w:rPr>
        <w:t>T</w:t>
      </w:r>
      <w:r w:rsidR="3EE38805" w:rsidRPr="38004051">
        <w:rPr>
          <w:rFonts w:asciiTheme="minorHAnsi" w:hAnsiTheme="minorHAnsi" w:cstheme="minorBidi"/>
        </w:rPr>
        <w:t xml:space="preserve">he information that follows does not constitute legal advice. </w:t>
      </w:r>
      <w:r w:rsidR="08966E04" w:rsidRPr="38004051">
        <w:rPr>
          <w:rFonts w:asciiTheme="minorHAnsi" w:hAnsiTheme="minorHAnsi" w:cstheme="minorBidi"/>
        </w:rPr>
        <w:t>This bulletin intend</w:t>
      </w:r>
      <w:r w:rsidR="008A62BF" w:rsidRPr="38004051">
        <w:rPr>
          <w:rFonts w:asciiTheme="minorHAnsi" w:hAnsiTheme="minorHAnsi" w:cstheme="minorBidi"/>
        </w:rPr>
        <w:t>s</w:t>
      </w:r>
      <w:r w:rsidR="08966E04" w:rsidRPr="38004051">
        <w:rPr>
          <w:rFonts w:asciiTheme="minorHAnsi" w:hAnsiTheme="minorHAnsi" w:cstheme="minorBidi"/>
        </w:rPr>
        <w:t xml:space="preserve"> to </w:t>
      </w:r>
      <w:r w:rsidR="51BF2136" w:rsidRPr="38004051">
        <w:rPr>
          <w:rFonts w:asciiTheme="minorHAnsi" w:hAnsiTheme="minorHAnsi" w:cstheme="minorBidi"/>
        </w:rPr>
        <w:t>provide</w:t>
      </w:r>
      <w:r w:rsidR="3EE38805" w:rsidRPr="38004051">
        <w:rPr>
          <w:rFonts w:asciiTheme="minorHAnsi" w:hAnsiTheme="minorHAnsi" w:cstheme="minorBidi"/>
        </w:rPr>
        <w:t xml:space="preserve"> general information about the </w:t>
      </w:r>
      <w:r w:rsidR="2DF6FB0D" w:rsidRPr="38004051">
        <w:rPr>
          <w:rFonts w:asciiTheme="minorHAnsi" w:hAnsiTheme="minorHAnsi" w:cstheme="minorBidi"/>
        </w:rPr>
        <w:t>legislative</w:t>
      </w:r>
      <w:r w:rsidR="3EE38805" w:rsidRPr="38004051">
        <w:rPr>
          <w:rFonts w:asciiTheme="minorHAnsi" w:hAnsiTheme="minorHAnsi" w:cstheme="minorBidi"/>
        </w:rPr>
        <w:t xml:space="preserve"> amendments made </w:t>
      </w:r>
      <w:r w:rsidR="56A5255A" w:rsidRPr="38004051">
        <w:rPr>
          <w:rFonts w:asciiTheme="minorHAnsi" w:hAnsiTheme="minorHAnsi" w:cstheme="minorBidi"/>
        </w:rPr>
        <w:t>to s.</w:t>
      </w:r>
      <w:r w:rsidR="363D1237" w:rsidRPr="38004051">
        <w:rPr>
          <w:rFonts w:asciiTheme="minorHAnsi" w:hAnsiTheme="minorHAnsi" w:cstheme="minorBidi"/>
        </w:rPr>
        <w:t xml:space="preserve"> </w:t>
      </w:r>
      <w:r w:rsidR="56A5255A" w:rsidRPr="38004051">
        <w:rPr>
          <w:rFonts w:asciiTheme="minorHAnsi" w:hAnsiTheme="minorHAnsi" w:cstheme="minorBidi"/>
        </w:rPr>
        <w:t>250</w:t>
      </w:r>
      <w:r w:rsidR="363D1237" w:rsidRPr="38004051">
        <w:rPr>
          <w:rFonts w:asciiTheme="minorHAnsi" w:hAnsiTheme="minorHAnsi" w:cstheme="minorBidi"/>
        </w:rPr>
        <w:t xml:space="preserve"> </w:t>
      </w:r>
      <w:r w:rsidR="3EE38805" w:rsidRPr="38004051">
        <w:rPr>
          <w:rFonts w:asciiTheme="minorHAnsi" w:hAnsiTheme="minorHAnsi" w:cstheme="minorBidi"/>
        </w:rPr>
        <w:t>under the CYFSA</w:t>
      </w:r>
      <w:r w:rsidR="415C0FC7" w:rsidRPr="38004051">
        <w:rPr>
          <w:rFonts w:asciiTheme="minorHAnsi" w:hAnsiTheme="minorHAnsi" w:cstheme="minorBidi"/>
          <w:i/>
          <w:iCs/>
        </w:rPr>
        <w:t>.</w:t>
      </w:r>
      <w:r w:rsidR="3EE38805" w:rsidRPr="38004051">
        <w:rPr>
          <w:rFonts w:asciiTheme="minorHAnsi" w:hAnsiTheme="minorHAnsi" w:cstheme="minorBidi"/>
        </w:rPr>
        <w:t xml:space="preserve"> If you require assistance </w:t>
      </w:r>
      <w:r w:rsidR="7FA9DD08" w:rsidRPr="38004051">
        <w:rPr>
          <w:rFonts w:asciiTheme="minorHAnsi" w:hAnsiTheme="minorHAnsi" w:cstheme="minorBidi"/>
        </w:rPr>
        <w:t>interpreting</w:t>
      </w:r>
      <w:r w:rsidR="3EE38805" w:rsidRPr="38004051">
        <w:rPr>
          <w:rFonts w:asciiTheme="minorHAnsi" w:hAnsiTheme="minorHAnsi" w:cstheme="minorBidi"/>
        </w:rPr>
        <w:t xml:space="preserve"> the </w:t>
      </w:r>
      <w:r w:rsidR="382A032B" w:rsidRPr="38004051">
        <w:rPr>
          <w:rFonts w:asciiTheme="minorHAnsi" w:hAnsiTheme="minorHAnsi" w:cstheme="minorBidi"/>
        </w:rPr>
        <w:t>legislative</w:t>
      </w:r>
      <w:r w:rsidR="3EE38805" w:rsidRPr="38004051">
        <w:rPr>
          <w:rFonts w:asciiTheme="minorHAnsi" w:hAnsiTheme="minorHAnsi" w:cstheme="minorBidi"/>
        </w:rPr>
        <w:t xml:space="preserve"> requirements and their potential application in specific circumstances, you should seek legal advice.</w:t>
      </w:r>
    </w:p>
    <w:p w14:paraId="440A6EBF" w14:textId="0A7ED627" w:rsidR="155DE61F" w:rsidRDefault="155DE61F" w:rsidP="00707646">
      <w:pPr>
        <w:spacing w:after="120" w:line="240" w:lineRule="auto"/>
        <w:rPr>
          <w:rFonts w:eastAsiaTheme="minorEastAsia"/>
          <w:color w:val="44546A" w:themeColor="text2"/>
          <w:lang w:val="en-US"/>
        </w:rPr>
      </w:pPr>
      <w:r w:rsidRPr="00F90D75">
        <w:rPr>
          <w:rFonts w:eastAsiaTheme="minorEastAsia"/>
          <w:lang w:val="en-US"/>
        </w:rPr>
        <w:t xml:space="preserve">Although the term </w:t>
      </w:r>
      <w:r w:rsidRPr="00F90D75">
        <w:rPr>
          <w:rFonts w:eastAsiaTheme="minorEastAsia"/>
          <w:b/>
          <w:bCs/>
          <w:i/>
          <w:iCs/>
          <w:lang w:val="en-US"/>
        </w:rPr>
        <w:t xml:space="preserve">residential </w:t>
      </w:r>
      <w:r w:rsidRPr="00F90D75">
        <w:rPr>
          <w:rFonts w:eastAsiaTheme="minorEastAsia"/>
          <w:lang w:val="en-US"/>
        </w:rPr>
        <w:t>is a legal term under the CYFSA and its regulations, the ministry is using the term “out of home care” instead of “residential care</w:t>
      </w:r>
      <w:r w:rsidR="00442762" w:rsidRPr="00F90D75">
        <w:rPr>
          <w:rFonts w:eastAsiaTheme="minorEastAsia"/>
          <w:lang w:val="en-US"/>
        </w:rPr>
        <w:t>”</w:t>
      </w:r>
      <w:r w:rsidRPr="00F90D75">
        <w:rPr>
          <w:rFonts w:eastAsiaTheme="minorEastAsia"/>
          <w:lang w:val="en-US"/>
        </w:rPr>
        <w:t xml:space="preserve"> to acknowledge the traumatic history of the Residential School system in Canada. We recognize the importance of choosing different language, especially since the term may be triggering</w:t>
      </w:r>
      <w:r w:rsidRPr="38004051">
        <w:rPr>
          <w:rFonts w:eastAsiaTheme="minorEastAsia"/>
          <w:color w:val="44546A" w:themeColor="text2"/>
          <w:lang w:val="en-US"/>
        </w:rPr>
        <w:t>.</w:t>
      </w:r>
    </w:p>
    <w:p w14:paraId="49B1CB93" w14:textId="68486CFC" w:rsidR="00FC6F75" w:rsidRPr="00D121CD" w:rsidRDefault="00FC6F75" w:rsidP="00707646">
      <w:pPr>
        <w:pStyle w:val="Heading2"/>
        <w:spacing w:before="0" w:after="120" w:line="240" w:lineRule="auto"/>
        <w:rPr>
          <w:sz w:val="24"/>
          <w:szCs w:val="22"/>
          <w:lang w:val="en-US"/>
        </w:rPr>
      </w:pPr>
      <w:r w:rsidRPr="00D121CD">
        <w:rPr>
          <w:sz w:val="24"/>
          <w:szCs w:val="22"/>
          <w:lang w:val="en-US"/>
        </w:rPr>
        <w:lastRenderedPageBreak/>
        <w:t xml:space="preserve">Reporting </w:t>
      </w:r>
      <w:r w:rsidR="006B56E2" w:rsidRPr="00D121CD">
        <w:rPr>
          <w:sz w:val="24"/>
          <w:szCs w:val="22"/>
          <w:lang w:val="en-US"/>
        </w:rPr>
        <w:t>c</w:t>
      </w:r>
      <w:r w:rsidR="63DC71AD" w:rsidRPr="00D121CD">
        <w:rPr>
          <w:sz w:val="24"/>
          <w:szCs w:val="22"/>
          <w:lang w:val="en-US"/>
        </w:rPr>
        <w:t xml:space="preserve">ertain </w:t>
      </w:r>
      <w:r w:rsidR="006B56E2" w:rsidRPr="00D121CD">
        <w:rPr>
          <w:sz w:val="24"/>
          <w:szCs w:val="22"/>
          <w:lang w:val="en-US"/>
        </w:rPr>
        <w:t>m</w:t>
      </w:r>
      <w:r w:rsidR="00985809" w:rsidRPr="00D121CD">
        <w:rPr>
          <w:sz w:val="24"/>
          <w:szCs w:val="22"/>
          <w:lang w:val="en-US"/>
        </w:rPr>
        <w:t>atters to</w:t>
      </w:r>
      <w:r w:rsidRPr="00D121CD">
        <w:rPr>
          <w:sz w:val="24"/>
          <w:szCs w:val="22"/>
          <w:lang w:val="en-US"/>
        </w:rPr>
        <w:t xml:space="preserve"> the </w:t>
      </w:r>
      <w:r w:rsidR="00727970" w:rsidRPr="00D121CD">
        <w:rPr>
          <w:sz w:val="24"/>
          <w:szCs w:val="22"/>
          <w:lang w:val="en-US"/>
        </w:rPr>
        <w:t xml:space="preserve">ministry </w:t>
      </w:r>
      <w:r w:rsidRPr="00D121CD">
        <w:rPr>
          <w:sz w:val="24"/>
          <w:szCs w:val="22"/>
          <w:lang w:val="en-US"/>
        </w:rPr>
        <w:t>Director</w:t>
      </w:r>
      <w:r w:rsidR="007042E1" w:rsidRPr="00D121CD">
        <w:rPr>
          <w:sz w:val="24"/>
          <w:szCs w:val="22"/>
          <w:lang w:val="en-US"/>
        </w:rPr>
        <w:t xml:space="preserve"> under </w:t>
      </w:r>
      <w:r w:rsidR="006B56E2" w:rsidRPr="00D121CD">
        <w:rPr>
          <w:sz w:val="24"/>
          <w:szCs w:val="22"/>
          <w:lang w:val="en-US"/>
        </w:rPr>
        <w:t xml:space="preserve">s. 250 of the </w:t>
      </w:r>
      <w:r w:rsidR="007042E1" w:rsidRPr="00D121CD">
        <w:rPr>
          <w:sz w:val="24"/>
          <w:szCs w:val="22"/>
          <w:lang w:val="en-US"/>
        </w:rPr>
        <w:t>CYFSA</w:t>
      </w:r>
      <w:r w:rsidR="001C3E06" w:rsidRPr="00D121CD">
        <w:rPr>
          <w:sz w:val="24"/>
          <w:szCs w:val="22"/>
          <w:lang w:val="en-US"/>
        </w:rPr>
        <w:t>:</w:t>
      </w:r>
    </w:p>
    <w:p w14:paraId="6AFBE18B" w14:textId="4D10B12E" w:rsidR="00FC6F75" w:rsidRPr="00D121CD" w:rsidRDefault="001C3E06" w:rsidP="00707646">
      <w:pPr>
        <w:pStyle w:val="Heading3"/>
        <w:spacing w:before="0" w:after="120" w:line="240" w:lineRule="auto"/>
        <w:rPr>
          <w:sz w:val="24"/>
          <w:szCs w:val="20"/>
          <w:lang w:val="en-US"/>
        </w:rPr>
      </w:pPr>
      <w:r w:rsidRPr="00D121CD">
        <w:rPr>
          <w:sz w:val="24"/>
          <w:szCs w:val="20"/>
          <w:lang w:val="en-US"/>
        </w:rPr>
        <w:t>Overview of Requirements</w:t>
      </w:r>
    </w:p>
    <w:p w14:paraId="71A7320B" w14:textId="5CE2F540" w:rsidR="00F12668" w:rsidRDefault="3FC829C1" w:rsidP="00707646">
      <w:pPr>
        <w:spacing w:after="120" w:line="240" w:lineRule="auto"/>
      </w:pPr>
      <w:r>
        <w:t xml:space="preserve">As of </w:t>
      </w:r>
      <w:r w:rsidR="661C3E35">
        <w:t>July</w:t>
      </w:r>
      <w:r>
        <w:t xml:space="preserve"> 1, 2025, </w:t>
      </w:r>
      <w:r w:rsidR="2D8603A1" w:rsidRPr="1137F399">
        <w:rPr>
          <w:b/>
          <w:bCs/>
        </w:rPr>
        <w:t>persons</w:t>
      </w:r>
      <w:r w:rsidR="58565714">
        <w:t xml:space="preserve"> under s. 250 of the CYFSA</w:t>
      </w:r>
      <w:r w:rsidR="2D8603A1">
        <w:t xml:space="preserve"> </w:t>
      </w:r>
      <w:r w:rsidR="620A3F38">
        <w:t xml:space="preserve">will be required to </w:t>
      </w:r>
      <w:r w:rsidR="620A3F38" w:rsidRPr="1137F399">
        <w:rPr>
          <w:b/>
          <w:bCs/>
        </w:rPr>
        <w:t xml:space="preserve">immediately make a report to </w:t>
      </w:r>
      <w:r w:rsidR="620A3F38">
        <w:t xml:space="preserve">the ministry Director, </w:t>
      </w:r>
      <w:r w:rsidR="00327D87">
        <w:t>every time that</w:t>
      </w:r>
      <w:r w:rsidR="620A3F38">
        <w:t>:</w:t>
      </w:r>
    </w:p>
    <w:p w14:paraId="6D23F1F0" w14:textId="58885746" w:rsidR="22DA766B" w:rsidRDefault="22DA766B" w:rsidP="00707646">
      <w:pPr>
        <w:pStyle w:val="ListParagraph"/>
        <w:numPr>
          <w:ilvl w:val="0"/>
          <w:numId w:val="46"/>
        </w:numPr>
        <w:spacing w:after="120" w:line="240" w:lineRule="auto"/>
        <w:contextualSpacing w:val="0"/>
        <w:rPr>
          <w:rFonts w:eastAsia="Times New Roman"/>
          <w:lang w:eastAsia="en-CA"/>
        </w:rPr>
      </w:pPr>
      <w:r>
        <w:t>the</w:t>
      </w:r>
      <w:r w:rsidR="4440476C">
        <w:t>y have</w:t>
      </w:r>
      <w:r>
        <w:t xml:space="preserve"> reasonable grounds to suspect that there is an immediate threat to the health, safety or welfare of any child </w:t>
      </w:r>
      <w:r w:rsidR="3A1E3CDF">
        <w:t>while the child is at</w:t>
      </w:r>
      <w:r>
        <w:t xml:space="preserve"> a children’s residence</w:t>
      </w:r>
      <w:r w:rsidR="4440476C">
        <w:t>*</w:t>
      </w:r>
      <w:r w:rsidR="07AD941C">
        <w:t xml:space="preserve">, </w:t>
      </w:r>
      <w:r>
        <w:t>or other place where out of home care is provided under the authority of a licence</w:t>
      </w:r>
    </w:p>
    <w:p w14:paraId="31BD316C" w14:textId="6386D8DA" w:rsidR="22DA766B" w:rsidRDefault="22DA766B" w:rsidP="00707646">
      <w:pPr>
        <w:pStyle w:val="ListParagraph"/>
        <w:spacing w:after="120" w:line="240" w:lineRule="auto"/>
        <w:contextualSpacing w:val="0"/>
        <w:rPr>
          <w:rFonts w:eastAsia="Times New Roman"/>
          <w:lang w:eastAsia="en-CA"/>
        </w:rPr>
      </w:pPr>
      <w:r w:rsidRPr="2B5C7712">
        <w:rPr>
          <w:b/>
          <w:bCs/>
        </w:rPr>
        <w:t>OR</w:t>
      </w:r>
    </w:p>
    <w:p w14:paraId="1C4F1A95" w14:textId="3DB01826" w:rsidR="00F12668" w:rsidRPr="00A8610D" w:rsidRDefault="00F12668" w:rsidP="00707646">
      <w:pPr>
        <w:pStyle w:val="ListParagraph"/>
        <w:numPr>
          <w:ilvl w:val="0"/>
          <w:numId w:val="46"/>
        </w:numPr>
        <w:spacing w:after="120" w:line="240" w:lineRule="auto"/>
        <w:contextualSpacing w:val="0"/>
        <w:rPr>
          <w:rFonts w:eastAsia="Times New Roman"/>
          <w:kern w:val="0"/>
          <w:lang w:eastAsia="en-CA"/>
          <w14:ligatures w14:val="none"/>
        </w:rPr>
      </w:pPr>
      <w:r w:rsidRPr="00A8610D">
        <w:rPr>
          <w:rFonts w:eastAsia="Times New Roman"/>
          <w:kern w:val="0"/>
          <w:lang w:eastAsia="en-CA"/>
          <w14:ligatures w14:val="none"/>
        </w:rPr>
        <w:t xml:space="preserve">there is an immediate threat to the health, safety or welfare of a child that is caused by a licensee, a person employed or otherwise engaged by the licensee to provide </w:t>
      </w:r>
      <w:r w:rsidR="578DFE11" w:rsidRPr="00A8610D">
        <w:rPr>
          <w:rFonts w:eastAsia="Times New Roman"/>
          <w:kern w:val="0"/>
          <w:lang w:eastAsia="en-CA"/>
          <w14:ligatures w14:val="none"/>
        </w:rPr>
        <w:t xml:space="preserve">out of home care </w:t>
      </w:r>
      <w:r w:rsidRPr="00A8610D">
        <w:rPr>
          <w:rFonts w:eastAsia="Times New Roman"/>
          <w:kern w:val="0"/>
          <w:lang w:eastAsia="en-CA"/>
          <w14:ligatures w14:val="none"/>
        </w:rPr>
        <w:t>to a child, including a foster parent, or by another resident of the children’s residence or other place where out of home care is provided under the authority of a licence.</w:t>
      </w:r>
    </w:p>
    <w:p w14:paraId="32630412" w14:textId="72C6EAAC" w:rsidR="000251FB" w:rsidRPr="00F90D75" w:rsidRDefault="004201F4" w:rsidP="00707646">
      <w:pPr>
        <w:spacing w:after="120" w:line="240" w:lineRule="auto"/>
        <w:ind w:left="360"/>
        <w:rPr>
          <w:rFonts w:eastAsiaTheme="minorEastAsia"/>
        </w:rPr>
      </w:pPr>
      <w:r w:rsidRPr="00F90D75">
        <w:rPr>
          <w:rFonts w:eastAsiaTheme="minorEastAsia"/>
        </w:rPr>
        <w:t xml:space="preserve">*A “children’s residence” includes a </w:t>
      </w:r>
      <w:r w:rsidR="00FF7F28" w:rsidRPr="00F90D75">
        <w:rPr>
          <w:shd w:val="clear" w:color="auto" w:fill="FFFFFF"/>
        </w:rPr>
        <w:t xml:space="preserve">place of temporary detention, of secure custody or of open custody that is licensed to provide </w:t>
      </w:r>
      <w:r w:rsidR="15423673" w:rsidRPr="00F90D75">
        <w:rPr>
          <w:shd w:val="clear" w:color="auto" w:fill="FFFFFF"/>
        </w:rPr>
        <w:t>out of home</w:t>
      </w:r>
      <w:r w:rsidR="00FF7F28" w:rsidRPr="00F90D75">
        <w:rPr>
          <w:shd w:val="clear" w:color="auto" w:fill="FFFFFF"/>
        </w:rPr>
        <w:t xml:space="preserve"> care. </w:t>
      </w:r>
    </w:p>
    <w:p w14:paraId="677F659D" w14:textId="71D4B3F2" w:rsidR="75CD82A0" w:rsidRPr="00F90D75" w:rsidRDefault="00926426" w:rsidP="00707646">
      <w:pPr>
        <w:spacing w:after="120" w:line="240" w:lineRule="auto"/>
        <w:rPr>
          <w:rFonts w:eastAsiaTheme="minorEastAsia"/>
        </w:rPr>
      </w:pPr>
      <w:r w:rsidRPr="00F90D75">
        <w:rPr>
          <w:rFonts w:eastAsiaTheme="minorEastAsia"/>
        </w:rPr>
        <w:t xml:space="preserve">For the purposes of </w:t>
      </w:r>
      <w:r w:rsidR="004F004D" w:rsidRPr="00F90D75">
        <w:rPr>
          <w:rFonts w:eastAsiaTheme="minorEastAsia"/>
        </w:rPr>
        <w:t>this r</w:t>
      </w:r>
      <w:r w:rsidRPr="00F90D75">
        <w:rPr>
          <w:rFonts w:eastAsiaTheme="minorEastAsia"/>
        </w:rPr>
        <w:t xml:space="preserve">eporting requirement, the ministry Director is the Regional Licensing and Compliance </w:t>
      </w:r>
      <w:r w:rsidR="00812F0B" w:rsidRPr="00F90D75">
        <w:rPr>
          <w:rFonts w:eastAsiaTheme="minorEastAsia"/>
        </w:rPr>
        <w:t>M</w:t>
      </w:r>
      <w:r w:rsidRPr="00F90D75">
        <w:rPr>
          <w:rFonts w:eastAsiaTheme="minorEastAsia"/>
        </w:rPr>
        <w:t xml:space="preserve">anager. Please </w:t>
      </w:r>
      <w:r w:rsidR="002C5E31" w:rsidRPr="00F90D75">
        <w:rPr>
          <w:rFonts w:eastAsiaTheme="minorEastAsia"/>
        </w:rPr>
        <w:t>find the</w:t>
      </w:r>
      <w:r w:rsidRPr="00F90D75">
        <w:rPr>
          <w:rFonts w:eastAsiaTheme="minorEastAsia"/>
        </w:rPr>
        <w:t xml:space="preserve"> contact information for </w:t>
      </w:r>
      <w:r w:rsidR="00812F0B" w:rsidRPr="00F90D75">
        <w:rPr>
          <w:rFonts w:eastAsiaTheme="minorEastAsia"/>
        </w:rPr>
        <w:t xml:space="preserve">the ministry Director in </w:t>
      </w:r>
      <w:r w:rsidR="004F004D" w:rsidRPr="00F90D75">
        <w:rPr>
          <w:rFonts w:eastAsiaTheme="minorEastAsia"/>
        </w:rPr>
        <w:t xml:space="preserve">each Region below. </w:t>
      </w:r>
    </w:p>
    <w:p w14:paraId="2267CF7E" w14:textId="091B2495" w:rsidR="00F12668" w:rsidRDefault="42B8AF55" w:rsidP="00707646">
      <w:pPr>
        <w:spacing w:after="120" w:line="240" w:lineRule="auto"/>
      </w:pPr>
      <w:r>
        <w:t>The amendments require the following persons to report the immediate threats listed above to the ministry</w:t>
      </w:r>
      <w:r w:rsidR="65D94E4A">
        <w:t xml:space="preserve"> Director</w:t>
      </w:r>
      <w:r>
        <w:t>:</w:t>
      </w:r>
    </w:p>
    <w:p w14:paraId="3EC0B7B5" w14:textId="0404B042" w:rsidR="00884459" w:rsidRDefault="59A785A9" w:rsidP="00707646">
      <w:pPr>
        <w:pStyle w:val="ListParagraph"/>
        <w:numPr>
          <w:ilvl w:val="0"/>
          <w:numId w:val="41"/>
        </w:numPr>
        <w:spacing w:after="120" w:line="240" w:lineRule="auto"/>
        <w:ind w:left="720"/>
        <w:contextualSpacing w:val="0"/>
      </w:pPr>
      <w:r>
        <w:t>An out</w:t>
      </w:r>
      <w:r w:rsidR="00F12668">
        <w:t xml:space="preserve"> of </w:t>
      </w:r>
      <w:r>
        <w:t>home care</w:t>
      </w:r>
      <w:r w:rsidR="00615512">
        <w:t xml:space="preserve"> licensee, </w:t>
      </w:r>
      <w:r w:rsidR="00E66639">
        <w:t xml:space="preserve">or </w:t>
      </w:r>
      <w:r w:rsidR="00615512">
        <w:t>where the licensee is a corporation, an officer or director of the corporation</w:t>
      </w:r>
      <w:r w:rsidR="00CC1024">
        <w:t>,</w:t>
      </w:r>
    </w:p>
    <w:p w14:paraId="0CD81ACB" w14:textId="660EA540" w:rsidR="00AD7597" w:rsidRPr="00AD7597" w:rsidRDefault="32D92AC5" w:rsidP="00707646">
      <w:pPr>
        <w:pStyle w:val="ListParagraph"/>
        <w:numPr>
          <w:ilvl w:val="0"/>
          <w:numId w:val="41"/>
        </w:numPr>
        <w:spacing w:after="120" w:line="240" w:lineRule="auto"/>
        <w:ind w:left="720"/>
        <w:contextualSpacing w:val="0"/>
      </w:pPr>
      <w:r>
        <w:t>A</w:t>
      </w:r>
      <w:r w:rsidR="00615512">
        <w:t xml:space="preserve">ny person employed or otherwise engaged by the licensee to provide </w:t>
      </w:r>
      <w:r w:rsidR="00662549">
        <w:t>out of home</w:t>
      </w:r>
      <w:r w:rsidR="00615512">
        <w:t xml:space="preserve"> care to a child, including foster parents,</w:t>
      </w:r>
    </w:p>
    <w:p w14:paraId="43C9DB0A" w14:textId="4BBC3A82" w:rsidR="455FEB36" w:rsidRDefault="455FEB36" w:rsidP="00707646">
      <w:pPr>
        <w:pStyle w:val="ListParagraph"/>
        <w:numPr>
          <w:ilvl w:val="0"/>
          <w:numId w:val="41"/>
        </w:numPr>
        <w:spacing w:after="120" w:line="240" w:lineRule="auto"/>
        <w:ind w:left="720"/>
        <w:contextualSpacing w:val="0"/>
      </w:pPr>
      <w:r>
        <w:t>A</w:t>
      </w:r>
      <w:r w:rsidR="2A4E53F0">
        <w:t xml:space="preserve"> </w:t>
      </w:r>
      <w:r w:rsidR="3527BE21">
        <w:t>society,</w:t>
      </w:r>
      <w:r w:rsidR="2A4E53F0">
        <w:t xml:space="preserve"> including a child protection worker or person designated by the society to provide services to the child</w:t>
      </w:r>
      <w:r w:rsidR="2F427714">
        <w:t>,</w:t>
      </w:r>
      <w:r w:rsidR="5B416C00">
        <w:t xml:space="preserve"> and</w:t>
      </w:r>
    </w:p>
    <w:p w14:paraId="02ED7A7B" w14:textId="4A2D95F4" w:rsidR="00884459" w:rsidRPr="00884459" w:rsidRDefault="4D2604E0" w:rsidP="00707646">
      <w:pPr>
        <w:pStyle w:val="ListParagraph"/>
        <w:numPr>
          <w:ilvl w:val="0"/>
          <w:numId w:val="41"/>
        </w:numPr>
        <w:spacing w:after="120" w:line="240" w:lineRule="auto"/>
        <w:ind w:left="720"/>
        <w:contextualSpacing w:val="0"/>
      </w:pPr>
      <w:r>
        <w:t>The</w:t>
      </w:r>
      <w:r w:rsidR="00884459">
        <w:t xml:space="preserve"> child’s probation officer, if any</w:t>
      </w:r>
      <w:r w:rsidR="017F2C9A">
        <w:t>.</w:t>
      </w:r>
    </w:p>
    <w:p w14:paraId="6B0A1099" w14:textId="43AAE1EA" w:rsidR="0012521A" w:rsidRDefault="1137AF25" w:rsidP="00707646">
      <w:pPr>
        <w:spacing w:after="120" w:line="240" w:lineRule="auto"/>
        <w:rPr>
          <w:rFonts w:eastAsia="Times New Roman"/>
          <w:lang w:eastAsia="en-CA"/>
        </w:rPr>
      </w:pPr>
      <w:r w:rsidRPr="2B5C7712">
        <w:rPr>
          <w:rFonts w:eastAsia="Times New Roman"/>
          <w:lang w:eastAsia="en-CA"/>
        </w:rPr>
        <w:t>All</w:t>
      </w:r>
      <w:r w:rsidR="62C4649B" w:rsidRPr="3D19E1A7" w:rsidDel="004E73BF">
        <w:rPr>
          <w:rFonts w:eastAsia="Times New Roman"/>
          <w:lang w:eastAsia="en-CA"/>
        </w:rPr>
        <w:t xml:space="preserve"> </w:t>
      </w:r>
      <w:r w:rsidR="62C4649B" w:rsidRPr="3D19E1A7">
        <w:rPr>
          <w:rFonts w:eastAsia="Times New Roman"/>
          <w:lang w:eastAsia="en-CA"/>
        </w:rPr>
        <w:t>persons who are required to make a report under s. 250 of the CYFSA must make the report directly to a ministry Director and must not rely on any other person to report on their behalf.</w:t>
      </w:r>
      <w:r w:rsidR="006B56E2">
        <w:rPr>
          <w:rFonts w:eastAsia="Times New Roman"/>
          <w:lang w:eastAsia="en-CA"/>
        </w:rPr>
        <w:t xml:space="preserve"> </w:t>
      </w:r>
      <w:r w:rsidR="0012521A">
        <w:rPr>
          <w:rFonts w:eastAsia="Times New Roman"/>
          <w:lang w:eastAsia="en-CA"/>
        </w:rPr>
        <w:t>The reporting requirement applies even if the person has made</w:t>
      </w:r>
      <w:r w:rsidR="00EC549E">
        <w:rPr>
          <w:rFonts w:eastAsia="Times New Roman"/>
          <w:lang w:eastAsia="en-CA"/>
        </w:rPr>
        <w:t xml:space="preserve"> previous reports required under section 250 with respect to the same child</w:t>
      </w:r>
      <w:r w:rsidR="00EC549E" w:rsidRPr="12D3D5B0">
        <w:rPr>
          <w:rFonts w:eastAsia="Times New Roman"/>
          <w:lang w:eastAsia="en-CA"/>
        </w:rPr>
        <w:t xml:space="preserve">. </w:t>
      </w:r>
    </w:p>
    <w:p w14:paraId="46C296B4" w14:textId="368CB1D0" w:rsidR="006F1C7B" w:rsidRDefault="006F1C7B" w:rsidP="00707646">
      <w:pPr>
        <w:spacing w:after="120" w:line="240" w:lineRule="auto"/>
        <w:rPr>
          <w:rFonts w:eastAsia="Times New Roman"/>
          <w:kern w:val="0"/>
          <w:lang w:eastAsia="en-CA"/>
          <w14:ligatures w14:val="none"/>
        </w:rPr>
      </w:pPr>
      <w:r w:rsidRPr="4A0C2BDB">
        <w:rPr>
          <w:rFonts w:eastAsia="Times New Roman"/>
          <w:kern w:val="0"/>
          <w:lang w:eastAsia="en-CA"/>
          <w14:ligatures w14:val="none"/>
        </w:rPr>
        <w:t>The following persons are exempt from the reporting requirement</w:t>
      </w:r>
      <w:r w:rsidR="20FA8870" w:rsidRPr="4A0C2BDB">
        <w:rPr>
          <w:rFonts w:eastAsia="Times New Roman"/>
          <w:kern w:val="0"/>
          <w:lang w:eastAsia="en-CA"/>
          <w14:ligatures w14:val="none"/>
        </w:rPr>
        <w:t>:</w:t>
      </w:r>
      <w:r w:rsidRPr="4A0C2BDB">
        <w:rPr>
          <w:rFonts w:eastAsia="Times New Roman"/>
          <w:kern w:val="0"/>
          <w:lang w:eastAsia="en-CA"/>
          <w14:ligatures w14:val="none"/>
        </w:rPr>
        <w:t xml:space="preserve"> </w:t>
      </w:r>
    </w:p>
    <w:p w14:paraId="5BC90401" w14:textId="7D0DBD32" w:rsidR="006F1C7B" w:rsidRDefault="006F1C7B" w:rsidP="00707646">
      <w:pPr>
        <w:pStyle w:val="ListParagraph"/>
        <w:numPr>
          <w:ilvl w:val="0"/>
          <w:numId w:val="42"/>
        </w:numPr>
        <w:spacing w:after="120" w:line="240" w:lineRule="auto"/>
        <w:contextualSpacing w:val="0"/>
        <w:rPr>
          <w:rFonts w:eastAsia="Times New Roman"/>
          <w:kern w:val="0"/>
          <w:lang w:eastAsia="en-CA"/>
          <w14:ligatures w14:val="none"/>
        </w:rPr>
      </w:pPr>
      <w:r w:rsidRPr="4A0C2BDB">
        <w:rPr>
          <w:rFonts w:eastAsia="Times New Roman"/>
          <w:kern w:val="0"/>
          <w:lang w:eastAsia="en-CA"/>
          <w14:ligatures w14:val="none"/>
        </w:rPr>
        <w:t xml:space="preserve">A person with whom a child has been placed for adoption under Part VIII </w:t>
      </w:r>
      <w:r w:rsidR="00241081" w:rsidRPr="4A0C2BDB">
        <w:rPr>
          <w:rFonts w:eastAsia="Times New Roman"/>
          <w:kern w:val="0"/>
          <w:lang w:eastAsia="en-CA"/>
          <w14:ligatures w14:val="none"/>
        </w:rPr>
        <w:t xml:space="preserve">of the CYFSA </w:t>
      </w:r>
      <w:r w:rsidRPr="4A0C2BDB">
        <w:rPr>
          <w:rFonts w:eastAsia="Times New Roman"/>
          <w:kern w:val="0"/>
          <w:lang w:eastAsia="en-CA"/>
          <w14:ligatures w14:val="none"/>
        </w:rPr>
        <w:t>(Adoption and Adoption Licensing)</w:t>
      </w:r>
      <w:r w:rsidR="7857C1F3" w:rsidRPr="61CC9C5E">
        <w:rPr>
          <w:rFonts w:eastAsia="Times New Roman"/>
          <w:lang w:eastAsia="en-CA"/>
        </w:rPr>
        <w:t xml:space="preserve"> </w:t>
      </w:r>
      <w:r w:rsidR="7857C1F3" w:rsidRPr="3B4677D3">
        <w:rPr>
          <w:rFonts w:eastAsia="Times New Roman"/>
          <w:lang w:eastAsia="en-CA"/>
        </w:rPr>
        <w:t>a</w:t>
      </w:r>
      <w:r w:rsidR="38F5E07F" w:rsidRPr="3B4677D3">
        <w:rPr>
          <w:rFonts w:eastAsia="Times New Roman"/>
          <w:lang w:eastAsia="en-CA"/>
        </w:rPr>
        <w:t>nd</w:t>
      </w:r>
    </w:p>
    <w:p w14:paraId="043EE287" w14:textId="68F9D23B" w:rsidR="00481448" w:rsidRDefault="006F1C7B" w:rsidP="00707646">
      <w:pPr>
        <w:pStyle w:val="ListParagraph"/>
        <w:numPr>
          <w:ilvl w:val="0"/>
          <w:numId w:val="42"/>
        </w:numPr>
        <w:spacing w:after="120" w:line="240" w:lineRule="auto"/>
        <w:contextualSpacing w:val="0"/>
        <w:rPr>
          <w:rFonts w:eastAsia="Times New Roman"/>
          <w:kern w:val="0"/>
          <w:lang w:eastAsia="en-CA"/>
          <w14:ligatures w14:val="none"/>
        </w:rPr>
      </w:pPr>
      <w:r w:rsidRPr="02228253">
        <w:rPr>
          <w:rFonts w:eastAsia="Times New Roman"/>
          <w:kern w:val="0"/>
          <w:lang w:eastAsia="en-CA"/>
          <w14:ligatures w14:val="none"/>
        </w:rPr>
        <w:t xml:space="preserve">A volunteer providing services in a children’s residence or another place where </w:t>
      </w:r>
      <w:r w:rsidR="00241081">
        <w:rPr>
          <w:rFonts w:eastAsia="Times New Roman"/>
          <w:kern w:val="0"/>
          <w:lang w:eastAsia="en-CA"/>
          <w14:ligatures w14:val="none"/>
        </w:rPr>
        <w:t>out of home</w:t>
      </w:r>
      <w:r w:rsidRPr="02228253">
        <w:rPr>
          <w:rFonts w:eastAsia="Times New Roman"/>
          <w:kern w:val="0"/>
          <w:lang w:eastAsia="en-CA"/>
          <w14:ligatures w14:val="none"/>
        </w:rPr>
        <w:t xml:space="preserve"> care is provided under the authority of a licence. </w:t>
      </w:r>
    </w:p>
    <w:p w14:paraId="5406D5D7" w14:textId="77777777" w:rsidR="00481448" w:rsidRPr="00D121CD" w:rsidRDefault="00481448" w:rsidP="00707646">
      <w:pPr>
        <w:pStyle w:val="Heading3"/>
        <w:spacing w:before="0" w:after="120" w:line="240" w:lineRule="auto"/>
        <w:rPr>
          <w:i/>
          <w:iCs/>
          <w:sz w:val="24"/>
          <w:szCs w:val="20"/>
          <w:lang w:eastAsia="en-CA"/>
        </w:rPr>
      </w:pPr>
      <w:r w:rsidRPr="00D121CD">
        <w:rPr>
          <w:i/>
          <w:iCs/>
          <w:sz w:val="24"/>
          <w:szCs w:val="20"/>
          <w:lang w:eastAsia="en-CA"/>
        </w:rPr>
        <w:t>Solicitor-client privilege</w:t>
      </w:r>
    </w:p>
    <w:p w14:paraId="3B7F7F78" w14:textId="4D6AEA3F" w:rsidR="00EE7D28" w:rsidRDefault="68B6D52E" w:rsidP="00707646">
      <w:pPr>
        <w:spacing w:after="120" w:line="240" w:lineRule="auto"/>
        <w:rPr>
          <w:rFonts w:eastAsia="Times New Roman"/>
          <w:kern w:val="0"/>
          <w:lang w:eastAsia="en-CA"/>
          <w14:ligatures w14:val="none"/>
        </w:rPr>
      </w:pPr>
      <w:r w:rsidRPr="36DD2956">
        <w:rPr>
          <w:rFonts w:eastAsia="Times New Roman"/>
          <w:kern w:val="0"/>
          <w:lang w:eastAsia="en-CA"/>
          <w14:ligatures w14:val="none"/>
        </w:rPr>
        <w:t xml:space="preserve">Nothing </w:t>
      </w:r>
      <w:r w:rsidR="0D41D031" w:rsidRPr="36DD2956">
        <w:rPr>
          <w:rFonts w:eastAsia="Times New Roman"/>
          <w:kern w:val="0"/>
          <w:lang w:eastAsia="en-CA"/>
          <w14:ligatures w14:val="none"/>
        </w:rPr>
        <w:t>under s.</w:t>
      </w:r>
      <w:r w:rsidR="620A3F38" w:rsidRPr="36DD2956">
        <w:rPr>
          <w:rFonts w:eastAsia="Times New Roman"/>
          <w:kern w:val="0"/>
          <w:lang w:eastAsia="en-CA"/>
          <w14:ligatures w14:val="none"/>
        </w:rPr>
        <w:t xml:space="preserve"> </w:t>
      </w:r>
      <w:r w:rsidR="00860C0B" w:rsidRPr="36DD2956">
        <w:rPr>
          <w:rFonts w:eastAsia="Times New Roman"/>
          <w:kern w:val="0"/>
          <w:lang w:eastAsia="en-CA"/>
          <w14:ligatures w14:val="none"/>
        </w:rPr>
        <w:t>250 overrides</w:t>
      </w:r>
      <w:r w:rsidR="08F74A42" w:rsidRPr="36DD2956">
        <w:rPr>
          <w:rFonts w:eastAsia="Times New Roman"/>
          <w:kern w:val="0"/>
          <w:lang w:eastAsia="en-CA"/>
          <w14:ligatures w14:val="none"/>
        </w:rPr>
        <w:t xml:space="preserve"> </w:t>
      </w:r>
      <w:r w:rsidRPr="36DD2956">
        <w:rPr>
          <w:rFonts w:eastAsia="Times New Roman"/>
          <w:kern w:val="0"/>
          <w:lang w:eastAsia="en-CA"/>
          <w14:ligatures w14:val="none"/>
        </w:rPr>
        <w:t>any privilege that may exist between a lawyer and the lawyer’s client.</w:t>
      </w:r>
      <w:r w:rsidR="6B6A3026" w:rsidRPr="04EEF5BD">
        <w:rPr>
          <w:rFonts w:eastAsia="Times New Roman"/>
          <w:lang w:eastAsia="en-CA"/>
        </w:rPr>
        <w:t xml:space="preserve"> </w:t>
      </w:r>
    </w:p>
    <w:p w14:paraId="2AFEE4E6" w14:textId="77777777" w:rsidR="000F1F53" w:rsidRPr="00D121CD" w:rsidRDefault="000F1F53" w:rsidP="00707646">
      <w:pPr>
        <w:pStyle w:val="Heading3"/>
        <w:spacing w:before="0" w:after="120" w:line="240" w:lineRule="auto"/>
        <w:rPr>
          <w:i/>
          <w:iCs/>
          <w:sz w:val="24"/>
          <w:szCs w:val="20"/>
          <w:lang w:eastAsia="en-CA"/>
        </w:rPr>
      </w:pPr>
      <w:r w:rsidRPr="00D121CD">
        <w:rPr>
          <w:i/>
          <w:iCs/>
          <w:sz w:val="24"/>
          <w:szCs w:val="20"/>
          <w:lang w:eastAsia="en-CA"/>
        </w:rPr>
        <w:lastRenderedPageBreak/>
        <w:t>Section overrides privilege, protection from liability</w:t>
      </w:r>
    </w:p>
    <w:p w14:paraId="4EC145E8" w14:textId="7138FDA6" w:rsidR="4B0A8323" w:rsidRDefault="003C5308" w:rsidP="00707646">
      <w:pPr>
        <w:spacing w:after="120" w:line="240" w:lineRule="auto"/>
        <w:rPr>
          <w:rFonts w:eastAsia="Times New Roman"/>
          <w:lang w:eastAsia="en-CA"/>
        </w:rPr>
      </w:pPr>
      <w:r>
        <w:rPr>
          <w:rFonts w:eastAsia="Times New Roman"/>
          <w:lang w:eastAsia="en-CA"/>
        </w:rPr>
        <w:t>Subject to the rule governing solicitor-client privilege, t</w:t>
      </w:r>
      <w:r w:rsidR="4B0A8323" w:rsidRPr="1A59B329">
        <w:rPr>
          <w:rFonts w:eastAsia="Times New Roman"/>
          <w:lang w:eastAsia="en-CA"/>
        </w:rPr>
        <w:t>his reporting requirement applies even if the information reported is confidential or privileged. No action will be taken against a person for making a report in accordance with this requirement, unless they act maliciously or without reasonable grounds for their suspicion</w:t>
      </w:r>
      <w:r w:rsidR="00464B42">
        <w:rPr>
          <w:rFonts w:eastAsia="Times New Roman"/>
          <w:lang w:eastAsia="en-CA"/>
        </w:rPr>
        <w:t>.</w:t>
      </w:r>
    </w:p>
    <w:p w14:paraId="751487A9" w14:textId="4FF91463" w:rsidR="00EA79CB" w:rsidRPr="00481448" w:rsidDel="00482B66" w:rsidRDefault="00482B66" w:rsidP="00707646">
      <w:pPr>
        <w:spacing w:after="120" w:line="240" w:lineRule="auto"/>
        <w:rPr>
          <w:rFonts w:eastAsia="Times New Roman"/>
          <w:i/>
          <w:lang w:eastAsia="en-CA"/>
        </w:rPr>
      </w:pPr>
      <w:r w:rsidRPr="04EEF5BD">
        <w:rPr>
          <w:rFonts w:eastAsia="Times New Roman"/>
          <w:lang w:eastAsia="en-CA"/>
        </w:rPr>
        <w:t>The reporting requirement under ss. 250 (1) of the CYFSA</w:t>
      </w:r>
      <w:r w:rsidR="00F57E89">
        <w:rPr>
          <w:rFonts w:eastAsia="Times New Roman"/>
          <w:lang w:eastAsia="en-CA"/>
        </w:rPr>
        <w:t xml:space="preserve"> applies despite any rules under the </w:t>
      </w:r>
      <w:r w:rsidRPr="00CD57D3">
        <w:rPr>
          <w:rFonts w:eastAsia="Times New Roman"/>
          <w:i/>
          <w:iCs/>
          <w:lang w:eastAsia="en-CA"/>
        </w:rPr>
        <w:t>Personal Health Information Protection Act, 2004, the Freedom of Information and Protection of Privacy Ac</w:t>
      </w:r>
      <w:r w:rsidRPr="04EEF5BD">
        <w:rPr>
          <w:rFonts w:eastAsia="Times New Roman"/>
          <w:lang w:eastAsia="en-CA"/>
        </w:rPr>
        <w:t>t, and Part X of the CYFSA.</w:t>
      </w:r>
    </w:p>
    <w:p w14:paraId="1B107B73" w14:textId="3A7672E2" w:rsidR="00481448" w:rsidRPr="00D121CD" w:rsidRDefault="00481448" w:rsidP="00707646">
      <w:pPr>
        <w:pStyle w:val="Heading3"/>
        <w:spacing w:before="0" w:after="120" w:line="240" w:lineRule="auto"/>
        <w:rPr>
          <w:i/>
          <w:iCs/>
          <w:sz w:val="24"/>
          <w:szCs w:val="20"/>
          <w:lang w:eastAsia="en-CA"/>
        </w:rPr>
      </w:pPr>
      <w:r w:rsidRPr="00D121CD">
        <w:rPr>
          <w:i/>
          <w:iCs/>
          <w:sz w:val="24"/>
          <w:szCs w:val="20"/>
          <w:lang w:eastAsia="en-CA"/>
        </w:rPr>
        <w:t>Duty to report</w:t>
      </w:r>
    </w:p>
    <w:p w14:paraId="07D66C9B" w14:textId="6F7A9B2E" w:rsidR="3F66B033" w:rsidRDefault="2C013001" w:rsidP="00707646">
      <w:pPr>
        <w:spacing w:after="120" w:line="240" w:lineRule="auto"/>
        <w:rPr>
          <w:rFonts w:ascii="Arial" w:eastAsia="Arial" w:hAnsi="Arial" w:cs="Arial"/>
          <w:lang w:eastAsia="en-CA"/>
        </w:rPr>
      </w:pPr>
      <w:r w:rsidRPr="383E34CD">
        <w:rPr>
          <w:rFonts w:ascii="Arial" w:eastAsia="Arial" w:hAnsi="Arial" w:cs="Arial"/>
        </w:rPr>
        <w:t xml:space="preserve">The amendments to section 250 do not alter the existing legal obligation to report suspected cases where a child or young person may be in need of protection under section 125 of the </w:t>
      </w:r>
      <w:r w:rsidRPr="383E34CD">
        <w:rPr>
          <w:rFonts w:ascii="Arial" w:eastAsia="Arial" w:hAnsi="Arial" w:cs="Arial"/>
          <w:i/>
          <w:iCs/>
        </w:rPr>
        <w:t>Child, Youth and Family Services Act, 2017</w:t>
      </w:r>
      <w:r w:rsidRPr="383E34CD">
        <w:rPr>
          <w:rFonts w:ascii="Arial" w:eastAsia="Arial" w:hAnsi="Arial" w:cs="Arial"/>
        </w:rPr>
        <w:t xml:space="preserve"> (CYFSA). The duty to report to a children’s aid society under section 125 remains paramount and must be fulfilled </w:t>
      </w:r>
      <w:r w:rsidRPr="383E34CD">
        <w:rPr>
          <w:rFonts w:ascii="Arial" w:eastAsia="Arial" w:hAnsi="Arial" w:cs="Arial"/>
          <w:b/>
          <w:bCs/>
        </w:rPr>
        <w:t>prior</w:t>
      </w:r>
      <w:r w:rsidRPr="383E34CD">
        <w:rPr>
          <w:rFonts w:ascii="Arial" w:eastAsia="Arial" w:hAnsi="Arial" w:cs="Arial"/>
        </w:rPr>
        <w:t xml:space="preserve"> to any reporting to a ministry Director under the revised section 250.</w:t>
      </w:r>
    </w:p>
    <w:p w14:paraId="146C6224" w14:textId="02986576" w:rsidR="00F70A88" w:rsidRPr="00D121CD" w:rsidRDefault="00F70A88" w:rsidP="00707646">
      <w:pPr>
        <w:pStyle w:val="Heading3"/>
        <w:spacing w:before="0" w:after="120" w:line="240" w:lineRule="auto"/>
        <w:rPr>
          <w:i/>
          <w:iCs/>
          <w:sz w:val="24"/>
          <w:szCs w:val="20"/>
          <w:lang w:eastAsia="en-CA"/>
        </w:rPr>
      </w:pPr>
      <w:r w:rsidRPr="00D121CD">
        <w:rPr>
          <w:i/>
          <w:iCs/>
          <w:sz w:val="24"/>
          <w:szCs w:val="20"/>
          <w:lang w:eastAsia="en-CA"/>
        </w:rPr>
        <w:t>Inspection</w:t>
      </w:r>
      <w:r w:rsidR="3BE0E4B4" w:rsidRPr="00D121CD">
        <w:rPr>
          <w:i/>
          <w:iCs/>
          <w:sz w:val="24"/>
          <w:szCs w:val="20"/>
          <w:lang w:eastAsia="en-CA"/>
        </w:rPr>
        <w:t xml:space="preserve"> or Inquiry</w:t>
      </w:r>
    </w:p>
    <w:p w14:paraId="2C7C9FE4" w14:textId="3001FB7A" w:rsidR="00887F10" w:rsidRPr="00427707" w:rsidDel="00D45BBC" w:rsidRDefault="21337F67" w:rsidP="00707646">
      <w:pPr>
        <w:spacing w:after="120" w:line="240" w:lineRule="auto"/>
        <w:rPr>
          <w:b/>
          <w:bCs/>
          <w:sz w:val="28"/>
          <w:szCs w:val="28"/>
          <w:u w:val="single"/>
          <w:lang w:val="en-US"/>
        </w:rPr>
      </w:pPr>
      <w:r w:rsidRPr="00536C65">
        <w:rPr>
          <w:rFonts w:eastAsia="Times New Roman"/>
          <w:kern w:val="0"/>
          <w:lang w:eastAsia="en-CA"/>
          <w14:ligatures w14:val="none"/>
        </w:rPr>
        <w:t xml:space="preserve">If a suspicion </w:t>
      </w:r>
      <w:r w:rsidR="659EC1E5" w:rsidRPr="00536C65">
        <w:rPr>
          <w:rFonts w:eastAsia="Times New Roman"/>
          <w:kern w:val="0"/>
          <w:lang w:eastAsia="en-CA"/>
          <w14:ligatures w14:val="none"/>
        </w:rPr>
        <w:t>under s</w:t>
      </w:r>
      <w:r w:rsidR="51CC4697">
        <w:rPr>
          <w:rFonts w:eastAsia="Times New Roman"/>
          <w:kern w:val="0"/>
          <w:lang w:eastAsia="en-CA"/>
          <w14:ligatures w14:val="none"/>
        </w:rPr>
        <w:t>s</w:t>
      </w:r>
      <w:r w:rsidR="659EC1E5" w:rsidRPr="00536C65">
        <w:rPr>
          <w:rFonts w:eastAsia="Times New Roman"/>
          <w:kern w:val="0"/>
          <w:lang w:eastAsia="en-CA"/>
          <w14:ligatures w14:val="none"/>
        </w:rPr>
        <w:t xml:space="preserve">. 250 (1) </w:t>
      </w:r>
      <w:r w:rsidRPr="00536C65">
        <w:rPr>
          <w:rFonts w:eastAsia="Times New Roman"/>
          <w:kern w:val="0"/>
          <w:lang w:eastAsia="en-CA"/>
          <w14:ligatures w14:val="none"/>
        </w:rPr>
        <w:t xml:space="preserve">is reported to a Director, the Director </w:t>
      </w:r>
      <w:r w:rsidR="50A22778" w:rsidRPr="00536C65">
        <w:rPr>
          <w:rFonts w:eastAsia="Times New Roman"/>
          <w:kern w:val="0"/>
          <w:lang w:eastAsia="en-CA"/>
          <w14:ligatures w14:val="none"/>
        </w:rPr>
        <w:t>will</w:t>
      </w:r>
      <w:r w:rsidRPr="00536C65">
        <w:rPr>
          <w:rFonts w:eastAsia="Times New Roman"/>
          <w:kern w:val="0"/>
          <w:lang w:eastAsia="en-CA"/>
          <w14:ligatures w14:val="none"/>
        </w:rPr>
        <w:t xml:space="preserve"> </w:t>
      </w:r>
      <w:r w:rsidR="6325CDEF">
        <w:rPr>
          <w:rFonts w:eastAsia="Times New Roman"/>
          <w:kern w:val="0"/>
          <w:lang w:eastAsia="en-CA"/>
          <w14:ligatures w14:val="none"/>
        </w:rPr>
        <w:t xml:space="preserve">have an inspector conduct an inspection or make inquiries for the purposes of </w:t>
      </w:r>
      <w:r w:rsidR="409497DC" w:rsidRPr="2B5C7712">
        <w:rPr>
          <w:rFonts w:eastAsia="Times New Roman"/>
          <w:lang w:eastAsia="en-CA"/>
        </w:rPr>
        <w:t>determining</w:t>
      </w:r>
      <w:r w:rsidR="409497DC">
        <w:rPr>
          <w:rFonts w:eastAsia="Times New Roman"/>
          <w:kern w:val="0"/>
          <w:lang w:eastAsia="en-CA"/>
          <w14:ligatures w14:val="none"/>
        </w:rPr>
        <w:t xml:space="preserve"> </w:t>
      </w:r>
      <w:r w:rsidR="409497DC" w:rsidRPr="00536C65">
        <w:rPr>
          <w:rFonts w:eastAsia="Times New Roman"/>
          <w:kern w:val="0"/>
          <w:lang w:eastAsia="en-CA"/>
          <w14:ligatures w14:val="none"/>
        </w:rPr>
        <w:t>compliance</w:t>
      </w:r>
      <w:r w:rsidRPr="00536C65">
        <w:rPr>
          <w:rFonts w:eastAsia="Times New Roman"/>
          <w:kern w:val="0"/>
          <w:lang w:eastAsia="en-CA"/>
          <w14:ligatures w14:val="none"/>
        </w:rPr>
        <w:t xml:space="preserve"> with the </w:t>
      </w:r>
      <w:r w:rsidR="323B389A" w:rsidRPr="00536C65">
        <w:rPr>
          <w:rFonts w:eastAsia="Times New Roman"/>
          <w:kern w:val="0"/>
          <w:lang w:eastAsia="en-CA"/>
          <w14:ligatures w14:val="none"/>
        </w:rPr>
        <w:t>CYFSA</w:t>
      </w:r>
      <w:r w:rsidRPr="00536C65">
        <w:rPr>
          <w:rFonts w:eastAsia="Times New Roman"/>
          <w:kern w:val="0"/>
          <w:lang w:eastAsia="en-CA"/>
          <w14:ligatures w14:val="none"/>
        </w:rPr>
        <w:t xml:space="preserve">, </w:t>
      </w:r>
      <w:r w:rsidR="323B389A" w:rsidRPr="00536C65">
        <w:rPr>
          <w:rFonts w:eastAsia="Times New Roman"/>
          <w:kern w:val="0"/>
          <w:lang w:eastAsia="en-CA"/>
          <w14:ligatures w14:val="none"/>
        </w:rPr>
        <w:t>its</w:t>
      </w:r>
      <w:r w:rsidRPr="00536C65">
        <w:rPr>
          <w:rFonts w:eastAsia="Times New Roman"/>
          <w:kern w:val="0"/>
          <w:lang w:eastAsia="en-CA"/>
          <w14:ligatures w14:val="none"/>
        </w:rPr>
        <w:t xml:space="preserve"> regulations and directives</w:t>
      </w:r>
      <w:r w:rsidR="409497DC">
        <w:rPr>
          <w:rFonts w:eastAsia="Times New Roman"/>
          <w:kern w:val="0"/>
          <w:lang w:eastAsia="en-CA"/>
          <w14:ligatures w14:val="none"/>
        </w:rPr>
        <w:t>.</w:t>
      </w:r>
    </w:p>
    <w:p w14:paraId="5FF652DA" w14:textId="77777777" w:rsidR="00D121CD" w:rsidRDefault="00D121CD" w:rsidP="00707646">
      <w:pPr>
        <w:spacing w:after="120" w:line="240" w:lineRule="auto"/>
        <w:rPr>
          <w:b/>
          <w:bCs/>
          <w:sz w:val="28"/>
          <w:szCs w:val="28"/>
          <w:u w:val="single"/>
          <w:lang w:val="en-US"/>
        </w:rPr>
      </w:pPr>
      <w:r>
        <w:rPr>
          <w:b/>
          <w:bCs/>
          <w:sz w:val="28"/>
          <w:szCs w:val="28"/>
          <w:u w:val="single"/>
          <w:lang w:val="en-US"/>
        </w:rPr>
        <w:br w:type="page"/>
      </w:r>
    </w:p>
    <w:p w14:paraId="0DEBFCAB" w14:textId="472B3753" w:rsidR="00887F10" w:rsidRPr="00D121CD" w:rsidDel="00D45BBC" w:rsidRDefault="243F59F8" w:rsidP="00707646">
      <w:pPr>
        <w:pStyle w:val="Heading2"/>
        <w:spacing w:before="0" w:after="120" w:line="240" w:lineRule="auto"/>
        <w:jc w:val="center"/>
        <w:rPr>
          <w:sz w:val="28"/>
          <w:szCs w:val="24"/>
          <w:lang w:val="en-US"/>
        </w:rPr>
      </w:pPr>
      <w:r w:rsidRPr="00D121CD">
        <w:rPr>
          <w:sz w:val="28"/>
          <w:szCs w:val="24"/>
          <w:lang w:val="en-US"/>
        </w:rPr>
        <w:lastRenderedPageBreak/>
        <w:t xml:space="preserve">Question and Answers to </w:t>
      </w:r>
      <w:r w:rsidR="1212A177" w:rsidRPr="00D121CD">
        <w:rPr>
          <w:sz w:val="28"/>
          <w:szCs w:val="24"/>
          <w:lang w:val="en-US"/>
        </w:rPr>
        <w:t>S</w:t>
      </w:r>
      <w:r w:rsidRPr="00D121CD">
        <w:rPr>
          <w:sz w:val="28"/>
          <w:szCs w:val="24"/>
          <w:lang w:val="en-US"/>
        </w:rPr>
        <w:t xml:space="preserve">upport </w:t>
      </w:r>
      <w:r w:rsidR="2C6BB134" w:rsidRPr="00D121CD">
        <w:rPr>
          <w:sz w:val="28"/>
          <w:szCs w:val="24"/>
          <w:lang w:val="en-US"/>
        </w:rPr>
        <w:t>I</w:t>
      </w:r>
      <w:r w:rsidR="07782D20" w:rsidRPr="00D121CD">
        <w:rPr>
          <w:sz w:val="28"/>
          <w:szCs w:val="24"/>
          <w:lang w:val="en-US"/>
        </w:rPr>
        <w:t>mplementation:</w:t>
      </w:r>
    </w:p>
    <w:p w14:paraId="631488C5" w14:textId="384E08BA" w:rsidR="00325229" w:rsidRPr="001159C5" w:rsidRDefault="46956997" w:rsidP="00707646">
      <w:pPr>
        <w:pStyle w:val="ListParagraph"/>
        <w:numPr>
          <w:ilvl w:val="0"/>
          <w:numId w:val="6"/>
        </w:numPr>
        <w:spacing w:after="120" w:line="240" w:lineRule="auto"/>
        <w:ind w:left="426" w:hanging="425"/>
        <w:contextualSpacing w:val="0"/>
        <w:rPr>
          <w:b/>
          <w:bCs/>
        </w:rPr>
      </w:pPr>
      <w:r w:rsidRPr="383E34CD">
        <w:rPr>
          <w:b/>
          <w:bCs/>
        </w:rPr>
        <w:t>What is the purpose of the new</w:t>
      </w:r>
      <w:r w:rsidR="6B53EBB1" w:rsidRPr="383E34CD">
        <w:rPr>
          <w:b/>
          <w:bCs/>
        </w:rPr>
        <w:t xml:space="preserve"> reporting</w:t>
      </w:r>
      <w:r w:rsidRPr="383E34CD">
        <w:rPr>
          <w:b/>
          <w:bCs/>
        </w:rPr>
        <w:t xml:space="preserve"> requirements?</w:t>
      </w:r>
    </w:p>
    <w:p w14:paraId="7CA7D1CE" w14:textId="0365822F" w:rsidR="5176B90F" w:rsidRDefault="000C37EF" w:rsidP="00707646">
      <w:pPr>
        <w:pStyle w:val="ListParagraph"/>
        <w:spacing w:after="120" w:line="240" w:lineRule="auto"/>
        <w:ind w:left="0"/>
        <w:contextualSpacing w:val="0"/>
      </w:pPr>
      <w:r>
        <w:t xml:space="preserve">These amendments are intended to further support the health, safety and </w:t>
      </w:r>
      <w:r w:rsidR="1B005471">
        <w:t>wellbeing</w:t>
      </w:r>
      <w:r>
        <w:t xml:space="preserve"> of children and young persons</w:t>
      </w:r>
      <w:r w:rsidR="0BDB4567">
        <w:t>.</w:t>
      </w:r>
      <w:r>
        <w:t xml:space="preserve"> </w:t>
      </w:r>
    </w:p>
    <w:p w14:paraId="3D34B5CC" w14:textId="58C3174D" w:rsidR="00AC0696" w:rsidRDefault="744E8817" w:rsidP="00707646">
      <w:pPr>
        <w:spacing w:after="120" w:line="240" w:lineRule="auto"/>
      </w:pPr>
      <w:r>
        <w:t xml:space="preserve">The amendments </w:t>
      </w:r>
      <w:r w:rsidR="23C68CFC">
        <w:t>intend</w:t>
      </w:r>
      <w:r w:rsidR="00A02609">
        <w:t xml:space="preserve"> </w:t>
      </w:r>
      <w:r w:rsidDel="00795B90">
        <w:t xml:space="preserve">to provide </w:t>
      </w:r>
      <w:r>
        <w:t xml:space="preserve">the ministry </w:t>
      </w:r>
      <w:r w:rsidR="00C83AC3">
        <w:t>with additional information</w:t>
      </w:r>
      <w:r>
        <w:t xml:space="preserve"> concerning </w:t>
      </w:r>
      <w:r w:rsidR="00CB3961">
        <w:t>an</w:t>
      </w:r>
      <w:r>
        <w:t xml:space="preserve"> immediate threat to the health, safety or welfare of any child where</w:t>
      </w:r>
      <w:r w:rsidR="00795B90">
        <w:t xml:space="preserve"> lic</w:t>
      </w:r>
      <w:r w:rsidR="003C438F">
        <w:t>ens</w:t>
      </w:r>
      <w:r w:rsidR="00795B90">
        <w:t>ed</w:t>
      </w:r>
      <w:r>
        <w:t xml:space="preserve"> out of home care is provided </w:t>
      </w:r>
      <w:r w:rsidR="009A0C67">
        <w:t>so that</w:t>
      </w:r>
      <w:r>
        <w:t xml:space="preserve"> further analysis </w:t>
      </w:r>
      <w:r w:rsidR="009A0C67">
        <w:t>can</w:t>
      </w:r>
      <w:r>
        <w:t xml:space="preserve"> be conducted or </w:t>
      </w:r>
      <w:r w:rsidR="009A0C67">
        <w:t xml:space="preserve">additional </w:t>
      </w:r>
      <w:r>
        <w:t xml:space="preserve">action </w:t>
      </w:r>
      <w:r w:rsidR="00C93288">
        <w:t>can</w:t>
      </w:r>
      <w:r>
        <w:t xml:space="preserve"> be taken.</w:t>
      </w:r>
    </w:p>
    <w:p w14:paraId="65A1C98A" w14:textId="10F480C8" w:rsidR="00BD2AE7" w:rsidRPr="008E4475" w:rsidRDefault="11FCB465" w:rsidP="00707646">
      <w:pPr>
        <w:pStyle w:val="ListParagraph"/>
        <w:numPr>
          <w:ilvl w:val="0"/>
          <w:numId w:val="6"/>
        </w:numPr>
        <w:spacing w:after="120" w:line="240" w:lineRule="auto"/>
        <w:contextualSpacing w:val="0"/>
        <w:textAlignment w:val="baseline"/>
      </w:pPr>
      <w:r w:rsidRPr="383E34CD">
        <w:rPr>
          <w:b/>
          <w:bCs/>
        </w:rPr>
        <w:t>What is the difference betw</w:t>
      </w:r>
      <w:r w:rsidR="19199A50" w:rsidRPr="383E34CD">
        <w:rPr>
          <w:b/>
          <w:bCs/>
        </w:rPr>
        <w:t xml:space="preserve">een reporting </w:t>
      </w:r>
      <w:r w:rsidR="15CBA2D6" w:rsidRPr="383E34CD">
        <w:rPr>
          <w:b/>
          <w:bCs/>
        </w:rPr>
        <w:t>under s.125</w:t>
      </w:r>
      <w:r w:rsidR="4705E5A8" w:rsidRPr="383E34CD">
        <w:rPr>
          <w:b/>
          <w:bCs/>
        </w:rPr>
        <w:t xml:space="preserve"> a “Duty to Report” to a society and reporting under s.250 </w:t>
      </w:r>
      <w:r w:rsidR="060BB1B5" w:rsidRPr="383E34CD">
        <w:rPr>
          <w:b/>
          <w:bCs/>
        </w:rPr>
        <w:t xml:space="preserve">“Reporting Certain Matters” to the MCCSS Director?  </w:t>
      </w:r>
    </w:p>
    <w:p w14:paraId="44613662" w14:textId="67AA145A" w:rsidR="0031631D" w:rsidRPr="0031631D" w:rsidRDefault="746A52A7" w:rsidP="00707646">
      <w:pPr>
        <w:spacing w:after="120" w:line="240" w:lineRule="auto"/>
        <w:textAlignment w:val="baseline"/>
        <w:rPr>
          <w:rFonts w:ascii="Arial" w:eastAsia="Arial" w:hAnsi="Arial" w:cs="Arial"/>
          <w:lang w:val="en-US"/>
        </w:rPr>
      </w:pPr>
      <w:r w:rsidRPr="003F6ABE">
        <w:rPr>
          <w:rFonts w:ascii="Arial" w:eastAsia="Arial" w:hAnsi="Arial" w:cs="Arial"/>
          <w:lang w:val="en-US"/>
        </w:rPr>
        <w:t xml:space="preserve">Section </w:t>
      </w:r>
      <w:r w:rsidRPr="383E34CD">
        <w:rPr>
          <w:rFonts w:ascii="Arial" w:eastAsia="Arial" w:hAnsi="Arial" w:cs="Arial"/>
          <w:lang w:val="en-US"/>
        </w:rPr>
        <w:t xml:space="preserve">125 of the CYFSA, requires the public, including professionals who work with children, to </w:t>
      </w:r>
      <w:r w:rsidRPr="383E34CD">
        <w:rPr>
          <w:rFonts w:ascii="Arial" w:eastAsia="Arial" w:hAnsi="Arial" w:cs="Arial"/>
          <w:b/>
          <w:bCs/>
          <w:lang w:val="en-US"/>
        </w:rPr>
        <w:t xml:space="preserve">promptly report any suspicions that a child is or may be in need of protection to a </w:t>
      </w:r>
      <w:r w:rsidRPr="383E34CD">
        <w:rPr>
          <w:rFonts w:ascii="Arial" w:eastAsia="Arial" w:hAnsi="Arial" w:cs="Arial"/>
          <w:b/>
          <w:bCs/>
          <w:u w:val="single"/>
          <w:lang w:val="en-US"/>
        </w:rPr>
        <w:t>children’s aid society</w:t>
      </w:r>
      <w:r w:rsidRPr="383E34CD">
        <w:rPr>
          <w:rFonts w:ascii="Arial" w:eastAsia="Arial" w:hAnsi="Arial" w:cs="Arial"/>
          <w:lang w:val="en-US"/>
        </w:rPr>
        <w:t>. This includes a child who is or may be suffering from abuse or neglect.</w:t>
      </w:r>
    </w:p>
    <w:p w14:paraId="7FE2825A" w14:textId="2C64CD57" w:rsidR="0031631D" w:rsidRPr="0031631D" w:rsidRDefault="746A52A7" w:rsidP="00707646">
      <w:pPr>
        <w:spacing w:after="120" w:line="240" w:lineRule="auto"/>
        <w:textAlignment w:val="baseline"/>
        <w:rPr>
          <w:rFonts w:ascii="Arial" w:eastAsia="Arial" w:hAnsi="Arial" w:cs="Arial"/>
          <w:lang w:val="en-US"/>
        </w:rPr>
      </w:pPr>
      <w:r w:rsidRPr="383E34CD">
        <w:rPr>
          <w:rFonts w:ascii="Arial" w:eastAsia="Arial" w:hAnsi="Arial" w:cs="Arial"/>
          <w:lang w:val="en-US"/>
        </w:rPr>
        <w:t>The duty to report applies to any child who is or appears to be under the age of 16 years. While there is no mandatory duty to report suspected child abuse or neglect of a 16- or 17-year-old, a person may still report a child protection concern about a youth in this age group to a society</w:t>
      </w:r>
      <w:r w:rsidR="19DBBE6E" w:rsidRPr="383E34CD">
        <w:rPr>
          <w:rFonts w:ascii="Arial" w:eastAsia="Arial" w:hAnsi="Arial" w:cs="Arial"/>
          <w:lang w:val="en-US"/>
        </w:rPr>
        <w:t xml:space="preserve"> and the society is required to review the information reported. </w:t>
      </w:r>
    </w:p>
    <w:p w14:paraId="634C59BB" w14:textId="22DAA445" w:rsidR="0031631D" w:rsidRPr="0031631D" w:rsidRDefault="746A52A7" w:rsidP="00707646">
      <w:pPr>
        <w:spacing w:after="120" w:line="240" w:lineRule="auto"/>
        <w:textAlignment w:val="baseline"/>
        <w:rPr>
          <w:rFonts w:ascii="Arial" w:eastAsia="Arial" w:hAnsi="Arial" w:cs="Arial"/>
          <w:lang w:val="en-US"/>
        </w:rPr>
      </w:pPr>
      <w:r w:rsidRPr="383E34CD">
        <w:rPr>
          <w:rFonts w:ascii="Arial" w:eastAsia="Arial" w:hAnsi="Arial" w:cs="Arial"/>
          <w:lang w:val="en-US"/>
        </w:rPr>
        <w:t xml:space="preserve">Section 250 of the CYFSA sets out a new requirement for specific persons to immediately report information to the </w:t>
      </w:r>
      <w:r w:rsidRPr="383E34CD">
        <w:rPr>
          <w:rFonts w:ascii="Arial" w:eastAsia="Arial" w:hAnsi="Arial" w:cs="Arial"/>
          <w:b/>
          <w:bCs/>
          <w:u w:val="single"/>
          <w:lang w:val="en-US"/>
        </w:rPr>
        <w:t>ministry Director</w:t>
      </w:r>
      <w:r w:rsidRPr="383E34CD">
        <w:rPr>
          <w:rFonts w:ascii="Arial" w:eastAsia="Arial" w:hAnsi="Arial" w:cs="Arial"/>
          <w:lang w:val="en-US"/>
        </w:rPr>
        <w:t xml:space="preserve"> every time the person has reasonable grounds to suspect that there are </w:t>
      </w:r>
      <w:r w:rsidRPr="383E34CD">
        <w:rPr>
          <w:rFonts w:ascii="Arial" w:eastAsia="Arial" w:hAnsi="Arial" w:cs="Arial"/>
          <w:b/>
          <w:bCs/>
          <w:lang w:val="en-US"/>
        </w:rPr>
        <w:t xml:space="preserve">Immediate threats to the health, safety, or welfare of a child receiving licensed </w:t>
      </w:r>
      <w:r w:rsidR="00BF2E66" w:rsidRPr="383E34CD">
        <w:rPr>
          <w:rFonts w:ascii="Arial" w:eastAsia="Arial" w:hAnsi="Arial" w:cs="Arial"/>
          <w:b/>
          <w:bCs/>
          <w:lang w:val="en-US"/>
        </w:rPr>
        <w:t xml:space="preserve">out of home </w:t>
      </w:r>
      <w:r w:rsidRPr="383E34CD">
        <w:rPr>
          <w:rFonts w:ascii="Arial" w:eastAsia="Arial" w:hAnsi="Arial" w:cs="Arial"/>
          <w:b/>
          <w:bCs/>
          <w:lang w:val="en-US"/>
        </w:rPr>
        <w:t xml:space="preserve">care. </w:t>
      </w:r>
      <w:r w:rsidRPr="383E34CD">
        <w:rPr>
          <w:rFonts w:ascii="Arial" w:eastAsia="Arial" w:hAnsi="Arial" w:cs="Arial"/>
          <w:lang w:val="en-US"/>
        </w:rPr>
        <w:t xml:space="preserve">Specifically:  </w:t>
      </w:r>
    </w:p>
    <w:p w14:paraId="0A240A65" w14:textId="139F3CB4" w:rsidR="0031631D" w:rsidRPr="00D121CD" w:rsidRDefault="746A52A7" w:rsidP="00707646">
      <w:pPr>
        <w:pStyle w:val="ListParagraph"/>
        <w:numPr>
          <w:ilvl w:val="0"/>
          <w:numId w:val="62"/>
        </w:numPr>
        <w:spacing w:after="120" w:line="240" w:lineRule="auto"/>
        <w:contextualSpacing w:val="0"/>
        <w:textAlignment w:val="baseline"/>
        <w:rPr>
          <w:rFonts w:ascii="Arial" w:eastAsia="Arial" w:hAnsi="Arial" w:cs="Arial"/>
          <w:lang w:val="en-US"/>
        </w:rPr>
      </w:pPr>
      <w:bookmarkStart w:id="1" w:name="_Int_D2pJj4fG"/>
      <w:r w:rsidRPr="00D121CD">
        <w:rPr>
          <w:rFonts w:ascii="Arial" w:eastAsia="Arial" w:hAnsi="Arial" w:cs="Arial"/>
          <w:lang w:val="en-US"/>
        </w:rPr>
        <w:t>there</w:t>
      </w:r>
      <w:bookmarkEnd w:id="1"/>
      <w:r w:rsidRPr="00D121CD">
        <w:rPr>
          <w:rFonts w:ascii="Arial" w:eastAsia="Arial" w:hAnsi="Arial" w:cs="Arial"/>
          <w:lang w:val="en-US"/>
        </w:rPr>
        <w:t xml:space="preserve"> is an immediate threat to the health, safety or welfare of a child while the child is at a children’s residence or other place where </w:t>
      </w:r>
      <w:r w:rsidR="791F7851" w:rsidRPr="00D121CD">
        <w:rPr>
          <w:rFonts w:ascii="Arial" w:eastAsia="Arial" w:hAnsi="Arial" w:cs="Arial"/>
          <w:lang w:val="en-US"/>
        </w:rPr>
        <w:t xml:space="preserve">out of home </w:t>
      </w:r>
      <w:r w:rsidRPr="00D121CD">
        <w:rPr>
          <w:rFonts w:ascii="Arial" w:eastAsia="Arial" w:hAnsi="Arial" w:cs="Arial"/>
          <w:lang w:val="en-US"/>
        </w:rPr>
        <w:t>care is provided under the authority of a licence.</w:t>
      </w:r>
      <w:r w:rsidR="23FD05E4" w:rsidRPr="00D121CD">
        <w:rPr>
          <w:rFonts w:ascii="Arial" w:eastAsia="Arial" w:hAnsi="Arial" w:cs="Arial"/>
          <w:lang w:val="en-US"/>
        </w:rPr>
        <w:t xml:space="preserve"> </w:t>
      </w:r>
      <w:r w:rsidR="23FD05E4" w:rsidRPr="00D121CD">
        <w:rPr>
          <w:rFonts w:ascii="Arial" w:eastAsia="Arial" w:hAnsi="Arial" w:cs="Arial"/>
          <w:b/>
          <w:bCs/>
          <w:lang w:val="en-US"/>
        </w:rPr>
        <w:t xml:space="preserve">OR </w:t>
      </w:r>
    </w:p>
    <w:p w14:paraId="72788459" w14:textId="237C91DF" w:rsidR="0031631D" w:rsidRPr="00D121CD" w:rsidRDefault="746A52A7" w:rsidP="00707646">
      <w:pPr>
        <w:pStyle w:val="ListParagraph"/>
        <w:numPr>
          <w:ilvl w:val="0"/>
          <w:numId w:val="62"/>
        </w:numPr>
        <w:spacing w:after="120" w:line="240" w:lineRule="auto"/>
        <w:contextualSpacing w:val="0"/>
        <w:textAlignment w:val="baseline"/>
        <w:rPr>
          <w:rFonts w:ascii="Arial" w:eastAsia="Arial" w:hAnsi="Arial" w:cs="Arial"/>
          <w:lang w:val="en-US"/>
        </w:rPr>
      </w:pPr>
      <w:r w:rsidRPr="00D121CD">
        <w:rPr>
          <w:rFonts w:ascii="Arial" w:eastAsia="Arial" w:hAnsi="Arial" w:cs="Arial"/>
          <w:lang w:val="en-US"/>
        </w:rPr>
        <w:t xml:space="preserve">there is an immediate threat to the health, safety or welfare of a child that is caused by a licensee, a person employed or otherwise engaged by the licensee to provide residential care to a child, including a foster parent, or by another resident of the children’s residence or other place where </w:t>
      </w:r>
      <w:r w:rsidR="5E5F357E" w:rsidRPr="00D121CD">
        <w:rPr>
          <w:rFonts w:ascii="Arial" w:eastAsia="Arial" w:hAnsi="Arial" w:cs="Arial"/>
          <w:lang w:val="en-US"/>
        </w:rPr>
        <w:t xml:space="preserve">out of home </w:t>
      </w:r>
      <w:r w:rsidRPr="00D121CD">
        <w:rPr>
          <w:rFonts w:ascii="Arial" w:eastAsia="Arial" w:hAnsi="Arial" w:cs="Arial"/>
          <w:lang w:val="en-US"/>
        </w:rPr>
        <w:t xml:space="preserve">care is provided under the authority of a licence.  </w:t>
      </w:r>
    </w:p>
    <w:p w14:paraId="6A88B4A1" w14:textId="10391781" w:rsidR="00481A21" w:rsidRPr="0031631D" w:rsidRDefault="746A52A7" w:rsidP="00707646">
      <w:pPr>
        <w:spacing w:after="120" w:line="240" w:lineRule="auto"/>
        <w:textAlignment w:val="baseline"/>
        <w:rPr>
          <w:rFonts w:eastAsia="Times New Roman"/>
          <w:kern w:val="0"/>
          <w:lang w:eastAsia="en-CA"/>
          <w14:ligatures w14:val="none"/>
        </w:rPr>
      </w:pPr>
      <w:r w:rsidRPr="383E34CD">
        <w:rPr>
          <w:rFonts w:ascii="Arial" w:eastAsia="Arial" w:hAnsi="Arial" w:cs="Arial"/>
          <w:lang w:val="en-US"/>
        </w:rPr>
        <w:t>Section 250 requires reporting to a ministry Director (</w:t>
      </w:r>
      <w:r w:rsidRPr="383E34CD">
        <w:rPr>
          <w:rFonts w:ascii="Arial" w:eastAsia="Arial" w:hAnsi="Arial" w:cs="Arial"/>
          <w:b/>
          <w:bCs/>
          <w:lang w:val="en-US"/>
        </w:rPr>
        <w:t>not a society</w:t>
      </w:r>
      <w:r w:rsidRPr="383E34CD">
        <w:rPr>
          <w:rFonts w:ascii="Arial" w:eastAsia="Arial" w:hAnsi="Arial" w:cs="Arial"/>
          <w:lang w:val="en-US"/>
        </w:rPr>
        <w:t xml:space="preserve">) and is intended to support enhanced oversight and improved regulation of </w:t>
      </w:r>
      <w:r w:rsidR="00D2372F" w:rsidRPr="383E34CD">
        <w:rPr>
          <w:rFonts w:ascii="Arial" w:eastAsia="Arial" w:hAnsi="Arial" w:cs="Arial"/>
          <w:lang w:val="en-US"/>
        </w:rPr>
        <w:t xml:space="preserve">out of home care </w:t>
      </w:r>
      <w:r w:rsidRPr="383E34CD">
        <w:rPr>
          <w:rFonts w:ascii="Arial" w:eastAsia="Arial" w:hAnsi="Arial" w:cs="Arial"/>
          <w:lang w:val="en-US"/>
        </w:rPr>
        <w:t>licensees. A person who has a duty to report to a society under section 125 must make that report prior to making a report to a ministry Director pursuant to s. 250 of the CYFSA.</w:t>
      </w:r>
      <w:r w:rsidR="4A892B39" w:rsidRPr="4E6CE9AC">
        <w:rPr>
          <w:rFonts w:eastAsia="Times New Roman"/>
          <w:kern w:val="0"/>
          <w:lang w:val="en-US" w:eastAsia="en-CA"/>
          <w14:ligatures w14:val="none"/>
        </w:rPr>
        <w:t xml:space="preserve"> </w:t>
      </w:r>
      <w:r w:rsidR="29AEFB21" w:rsidRPr="4E6CE9AC">
        <w:rPr>
          <w:rStyle w:val="Strong"/>
          <w:b w:val="0"/>
          <w:bCs w:val="0"/>
          <w:shd w:val="clear" w:color="auto" w:fill="FAFAFA"/>
        </w:rPr>
        <w:t xml:space="preserve">. </w:t>
      </w:r>
    </w:p>
    <w:p w14:paraId="76FD3E17" w14:textId="2BACCF78" w:rsidR="2B5C7712" w:rsidRPr="00D121CD" w:rsidRDefault="00967895" w:rsidP="00707646">
      <w:pPr>
        <w:pStyle w:val="ListParagraph"/>
        <w:numPr>
          <w:ilvl w:val="0"/>
          <w:numId w:val="6"/>
        </w:numPr>
        <w:spacing w:after="120" w:line="240" w:lineRule="auto"/>
        <w:ind w:left="426" w:hanging="425"/>
        <w:contextualSpacing w:val="0"/>
        <w:rPr>
          <w:b/>
          <w:bCs/>
        </w:rPr>
      </w:pPr>
      <w:r w:rsidRPr="00D121CD">
        <w:rPr>
          <w:b/>
          <w:bCs/>
        </w:rPr>
        <w:t xml:space="preserve">What is the process for reporting to the </w:t>
      </w:r>
      <w:r w:rsidR="00CA72E2" w:rsidRPr="00D121CD">
        <w:rPr>
          <w:b/>
          <w:bCs/>
        </w:rPr>
        <w:t>ministry</w:t>
      </w:r>
      <w:r w:rsidRPr="00D121CD">
        <w:rPr>
          <w:b/>
          <w:bCs/>
        </w:rPr>
        <w:t xml:space="preserve"> Director?</w:t>
      </w:r>
    </w:p>
    <w:p w14:paraId="349D5CD2" w14:textId="1D6D86EF" w:rsidR="000C37EF" w:rsidRPr="001159C5" w:rsidRDefault="3D59F7A0" w:rsidP="00707646">
      <w:pPr>
        <w:spacing w:after="120" w:line="240" w:lineRule="auto"/>
        <w:rPr>
          <w:rStyle w:val="normaltextrun"/>
          <w:color w:val="44546A" w:themeColor="text2"/>
          <w:shd w:val="clear" w:color="auto" w:fill="FFFFFF"/>
        </w:rPr>
      </w:pPr>
      <w:r w:rsidRPr="02228253">
        <w:rPr>
          <w:rStyle w:val="normaltextrun"/>
          <w:color w:val="000000"/>
          <w:shd w:val="clear" w:color="auto" w:fill="FFFFFF"/>
        </w:rPr>
        <w:t xml:space="preserve">Reports </w:t>
      </w:r>
      <w:r w:rsidR="681C7EB7">
        <w:rPr>
          <w:rStyle w:val="normaltextrun"/>
          <w:color w:val="000000"/>
          <w:shd w:val="clear" w:color="auto" w:fill="FFFFFF"/>
        </w:rPr>
        <w:t xml:space="preserve">made </w:t>
      </w:r>
      <w:r w:rsidRPr="02228253">
        <w:rPr>
          <w:rStyle w:val="normaltextrun"/>
          <w:color w:val="000000"/>
          <w:shd w:val="clear" w:color="auto" w:fill="FFFFFF"/>
        </w:rPr>
        <w:t>under s. 250 related to</w:t>
      </w:r>
      <w:r w:rsidR="60B88868" w:rsidRPr="02228253">
        <w:rPr>
          <w:rStyle w:val="normaltextrun"/>
          <w:color w:val="000000"/>
          <w:shd w:val="clear" w:color="auto" w:fill="FFFFFF"/>
        </w:rPr>
        <w:t xml:space="preserve"> </w:t>
      </w:r>
      <w:r w:rsidR="1A44287C">
        <w:rPr>
          <w:rStyle w:val="normaltextrun"/>
          <w:color w:val="000000"/>
          <w:shd w:val="clear" w:color="auto" w:fill="FFFFFF"/>
        </w:rPr>
        <w:t xml:space="preserve">the </w:t>
      </w:r>
      <w:r w:rsidR="79800F80" w:rsidRPr="02228253">
        <w:rPr>
          <w:rStyle w:val="normaltextrun"/>
          <w:color w:val="000000"/>
          <w:shd w:val="clear" w:color="auto" w:fill="FFFFFF"/>
        </w:rPr>
        <w:t xml:space="preserve">immediate risk </w:t>
      </w:r>
      <w:r w:rsidR="5E3E54CD">
        <w:rPr>
          <w:rStyle w:val="normaltextrun"/>
          <w:color w:val="000000"/>
          <w:shd w:val="clear" w:color="auto" w:fill="FFFFFF"/>
        </w:rPr>
        <w:t>to</w:t>
      </w:r>
      <w:r w:rsidR="5E3E54CD" w:rsidRPr="02228253">
        <w:rPr>
          <w:rStyle w:val="normaltextrun"/>
          <w:color w:val="000000"/>
          <w:shd w:val="clear" w:color="auto" w:fill="FFFFFF"/>
        </w:rPr>
        <w:t xml:space="preserve"> </w:t>
      </w:r>
      <w:r w:rsidR="79800F80" w:rsidRPr="02228253">
        <w:rPr>
          <w:rStyle w:val="normaltextrun"/>
          <w:color w:val="000000"/>
          <w:shd w:val="clear" w:color="auto" w:fill="FFFFFF"/>
        </w:rPr>
        <w:t xml:space="preserve">the </w:t>
      </w:r>
      <w:r w:rsidR="400227A3" w:rsidRPr="02228253">
        <w:rPr>
          <w:rStyle w:val="normaltextrun"/>
          <w:color w:val="000000"/>
          <w:shd w:val="clear" w:color="auto" w:fill="FFFFFF"/>
        </w:rPr>
        <w:t xml:space="preserve">health, safety or welfare of a child </w:t>
      </w:r>
      <w:r w:rsidR="008D236A">
        <w:rPr>
          <w:rStyle w:val="normaltextrun"/>
          <w:color w:val="000000"/>
          <w:shd w:val="clear" w:color="auto" w:fill="FFFFFF"/>
        </w:rPr>
        <w:t xml:space="preserve">or young person </w:t>
      </w:r>
      <w:r w:rsidR="48823EAE" w:rsidRPr="02228253">
        <w:rPr>
          <w:rStyle w:val="normaltextrun"/>
          <w:color w:val="000000"/>
          <w:shd w:val="clear" w:color="auto" w:fill="FFFFFF"/>
        </w:rPr>
        <w:t xml:space="preserve">in licensed </w:t>
      </w:r>
      <w:r w:rsidR="1F3E02F5">
        <w:rPr>
          <w:rStyle w:val="normaltextrun"/>
          <w:color w:val="000000"/>
          <w:shd w:val="clear" w:color="auto" w:fill="FFFFFF"/>
        </w:rPr>
        <w:t>out of home care</w:t>
      </w:r>
      <w:r w:rsidR="0085109B">
        <w:rPr>
          <w:rStyle w:val="normaltextrun"/>
          <w:color w:val="000000"/>
          <w:shd w:val="clear" w:color="auto" w:fill="FFFFFF"/>
        </w:rPr>
        <w:t xml:space="preserve"> (described in full in s. 250(1) of the </w:t>
      </w:r>
      <w:r w:rsidR="0085109B" w:rsidRPr="003F6ABE">
        <w:rPr>
          <w:rStyle w:val="normaltextrun"/>
          <w:shd w:val="clear" w:color="auto" w:fill="FFFFFF"/>
        </w:rPr>
        <w:t>CYFSA)</w:t>
      </w:r>
      <w:r w:rsidR="48823EAE" w:rsidRPr="003F6ABE">
        <w:rPr>
          <w:rStyle w:val="normaltextrun"/>
          <w:shd w:val="clear" w:color="auto" w:fill="FFFFFF"/>
        </w:rPr>
        <w:t>,</w:t>
      </w:r>
      <w:r w:rsidR="7F69C17E" w:rsidRPr="003F6ABE">
        <w:rPr>
          <w:rStyle w:val="normaltextrun"/>
          <w:shd w:val="clear" w:color="auto" w:fill="FFFFFF"/>
        </w:rPr>
        <w:t xml:space="preserve"> must</w:t>
      </w:r>
      <w:r w:rsidR="3CB8628F" w:rsidRPr="003F6ABE">
        <w:rPr>
          <w:rStyle w:val="normaltextrun"/>
          <w:shd w:val="clear" w:color="auto" w:fill="FFFFFF"/>
        </w:rPr>
        <w:t xml:space="preserve"> </w:t>
      </w:r>
      <w:r w:rsidR="1708F2A7" w:rsidRPr="003F6ABE">
        <w:rPr>
          <w:rStyle w:val="normaltextrun"/>
          <w:shd w:val="clear" w:color="auto" w:fill="FFFFFF"/>
        </w:rPr>
        <w:t xml:space="preserve">be </w:t>
      </w:r>
      <w:r w:rsidR="12154988" w:rsidRPr="003F6ABE">
        <w:rPr>
          <w:rStyle w:val="normaltextrun"/>
        </w:rPr>
        <w:t xml:space="preserve">submitted </w:t>
      </w:r>
      <w:r w:rsidR="60B88868" w:rsidRPr="003F6ABE">
        <w:rPr>
          <w:rStyle w:val="normaltextrun"/>
        </w:rPr>
        <w:t xml:space="preserve">to the </w:t>
      </w:r>
      <w:r w:rsidR="2D9B07B2" w:rsidRPr="003F6ABE">
        <w:rPr>
          <w:rStyle w:val="normaltextrun"/>
        </w:rPr>
        <w:t xml:space="preserve">ministry </w:t>
      </w:r>
      <w:r w:rsidR="60B88868" w:rsidRPr="003F6ABE">
        <w:rPr>
          <w:rStyle w:val="normaltextrun"/>
          <w:shd w:val="clear" w:color="auto" w:fill="FFFFFF"/>
        </w:rPr>
        <w:t>Director</w:t>
      </w:r>
      <w:r w:rsidR="41F5BEF1" w:rsidRPr="003F6ABE">
        <w:rPr>
          <w:rStyle w:val="normaltextrun"/>
          <w:shd w:val="clear" w:color="auto" w:fill="FFFFFF"/>
        </w:rPr>
        <w:t xml:space="preserve"> </w:t>
      </w:r>
      <w:r w:rsidR="12154988" w:rsidRPr="003F6ABE">
        <w:rPr>
          <w:rStyle w:val="normaltextrun"/>
        </w:rPr>
        <w:t>in</w:t>
      </w:r>
      <w:r w:rsidR="41F5BEF1" w:rsidRPr="003F6ABE">
        <w:rPr>
          <w:rStyle w:val="normaltextrun"/>
        </w:rPr>
        <w:t xml:space="preserve"> your </w:t>
      </w:r>
      <w:r w:rsidR="2D04EEC7" w:rsidRPr="003F6ABE">
        <w:rPr>
          <w:rStyle w:val="normaltextrun"/>
        </w:rPr>
        <w:t>appropriate</w:t>
      </w:r>
      <w:r w:rsidR="12154988" w:rsidRPr="003F6ABE">
        <w:rPr>
          <w:rStyle w:val="normaltextrun"/>
        </w:rPr>
        <w:t xml:space="preserve"> region</w:t>
      </w:r>
      <w:r w:rsidR="63078B36" w:rsidRPr="003F6ABE">
        <w:rPr>
          <w:rStyle w:val="normaltextrun"/>
        </w:rPr>
        <w:t xml:space="preserve"> via email </w:t>
      </w:r>
      <w:r w:rsidR="19F2D6EB" w:rsidRPr="003F6ABE">
        <w:rPr>
          <w:rStyle w:val="normaltextrun"/>
        </w:rPr>
        <w:t xml:space="preserve">at: </w:t>
      </w:r>
    </w:p>
    <w:p w14:paraId="77ED161C" w14:textId="33BB0D48" w:rsidR="009E634A" w:rsidRPr="001159C5" w:rsidRDefault="484DE506" w:rsidP="00707646">
      <w:pPr>
        <w:spacing w:after="120" w:line="240" w:lineRule="auto"/>
        <w:ind w:left="180"/>
        <w:jc w:val="center"/>
        <w:rPr>
          <w:rFonts w:eastAsia="Arial"/>
          <w:color w:val="44546A" w:themeColor="text2"/>
        </w:rPr>
      </w:pPr>
      <w:r w:rsidRPr="2B5C7712">
        <w:rPr>
          <w:rStyle w:val="eop"/>
          <w:rFonts w:eastAsia="Arial"/>
          <w:color w:val="44546A" w:themeColor="text2"/>
        </w:rPr>
        <w:lastRenderedPageBreak/>
        <w:t xml:space="preserve">North: </w:t>
      </w:r>
      <w:hyperlink r:id="rId14">
        <w:r w:rsidRPr="2B5C7712">
          <w:rPr>
            <w:rStyle w:val="Hyperlink"/>
            <w:rFonts w:eastAsia="Arial"/>
          </w:rPr>
          <w:t>Executive.North.css@ontario.ca</w:t>
        </w:r>
      </w:hyperlink>
    </w:p>
    <w:p w14:paraId="4D5E03C1" w14:textId="29F96324" w:rsidR="009E634A" w:rsidRPr="001159C5" w:rsidRDefault="484DE506" w:rsidP="00707646">
      <w:pPr>
        <w:spacing w:after="120" w:line="240" w:lineRule="auto"/>
        <w:ind w:left="180"/>
        <w:jc w:val="center"/>
        <w:rPr>
          <w:rFonts w:eastAsia="Arial"/>
          <w:color w:val="44546A" w:themeColor="text2"/>
        </w:rPr>
      </w:pPr>
      <w:r w:rsidRPr="2B5C7712">
        <w:rPr>
          <w:rStyle w:val="eop"/>
          <w:rFonts w:eastAsia="Arial"/>
          <w:color w:val="44546A" w:themeColor="text2"/>
        </w:rPr>
        <w:t xml:space="preserve">East: </w:t>
      </w:r>
      <w:hyperlink r:id="rId15">
        <w:r w:rsidRPr="2B5C7712">
          <w:rPr>
            <w:rStyle w:val="Hyperlink"/>
            <w:rFonts w:eastAsia="Arial"/>
          </w:rPr>
          <w:t>ERlicensing@ontario.ca</w:t>
        </w:r>
      </w:hyperlink>
    </w:p>
    <w:p w14:paraId="1A5D9EA1" w14:textId="5F5D29B4" w:rsidR="009E634A" w:rsidRPr="001159C5" w:rsidRDefault="484DE506" w:rsidP="00707646">
      <w:pPr>
        <w:spacing w:after="120" w:line="240" w:lineRule="auto"/>
        <w:ind w:left="180"/>
        <w:jc w:val="center"/>
        <w:rPr>
          <w:rFonts w:eastAsia="Arial"/>
          <w:color w:val="44546A" w:themeColor="text2"/>
        </w:rPr>
      </w:pPr>
      <w:r w:rsidRPr="2B5C7712">
        <w:rPr>
          <w:rStyle w:val="eop"/>
          <w:rFonts w:eastAsia="Arial"/>
          <w:color w:val="44546A" w:themeColor="text2"/>
        </w:rPr>
        <w:t xml:space="preserve">West: </w:t>
      </w:r>
      <w:hyperlink r:id="rId16">
        <w:r w:rsidRPr="2B5C7712">
          <w:rPr>
            <w:rStyle w:val="Hyperlink"/>
            <w:rFonts w:eastAsia="Arial"/>
          </w:rPr>
          <w:t>MCCSSWestLic@ontario.ca</w:t>
        </w:r>
      </w:hyperlink>
    </w:p>
    <w:p w14:paraId="29E8DA04" w14:textId="1415BF20" w:rsidR="009E634A" w:rsidRPr="001159C5" w:rsidRDefault="484DE506" w:rsidP="00707646">
      <w:pPr>
        <w:spacing w:after="120" w:line="240" w:lineRule="auto"/>
        <w:ind w:left="180"/>
        <w:jc w:val="center"/>
        <w:rPr>
          <w:rFonts w:eastAsia="Arial"/>
          <w:color w:val="44546A" w:themeColor="text2"/>
        </w:rPr>
      </w:pPr>
      <w:r w:rsidRPr="1137F399">
        <w:rPr>
          <w:rStyle w:val="eop"/>
          <w:rFonts w:eastAsia="Arial"/>
          <w:color w:val="44546A" w:themeColor="text2"/>
        </w:rPr>
        <w:t xml:space="preserve">Central: </w:t>
      </w:r>
      <w:hyperlink r:id="rId17">
        <w:r w:rsidRPr="1137F399">
          <w:rPr>
            <w:rStyle w:val="Hyperlink"/>
            <w:rFonts w:eastAsia="Arial"/>
          </w:rPr>
          <w:t>CR-CYFSA-Licensing@ontario.ca</w:t>
        </w:r>
      </w:hyperlink>
    </w:p>
    <w:p w14:paraId="11EA07B6" w14:textId="2151F536" w:rsidR="009E634A" w:rsidRDefault="2F9C8CFD" w:rsidP="00707646">
      <w:pPr>
        <w:spacing w:after="120" w:line="240" w:lineRule="auto"/>
        <w:ind w:left="180"/>
        <w:jc w:val="center"/>
        <w:rPr>
          <w:rFonts w:eastAsia="Arial"/>
          <w:color w:val="44546A" w:themeColor="text2"/>
        </w:rPr>
      </w:pPr>
      <w:r w:rsidRPr="2B5C7712">
        <w:rPr>
          <w:rStyle w:val="eop"/>
          <w:rFonts w:eastAsia="Arial"/>
          <w:color w:val="44546A" w:themeColor="text2"/>
        </w:rPr>
        <w:t xml:space="preserve">Toronto: </w:t>
      </w:r>
      <w:hyperlink r:id="rId18">
        <w:r w:rsidR="45827A1A" w:rsidRPr="1137F399">
          <w:rPr>
            <w:rStyle w:val="Hyperlink"/>
            <w:rFonts w:eastAsia="Arial"/>
          </w:rPr>
          <w:t>TR-CYFSA-Licensing@ontario.ca</w:t>
        </w:r>
      </w:hyperlink>
    </w:p>
    <w:p w14:paraId="37B76F41" w14:textId="7E2F06EF" w:rsidR="00360F54" w:rsidRPr="001159C5" w:rsidRDefault="00601CB9" w:rsidP="00707646">
      <w:pPr>
        <w:spacing w:after="120" w:line="240" w:lineRule="auto"/>
        <w:rPr>
          <w:rStyle w:val="eop"/>
          <w:color w:val="FF0000"/>
          <w:shd w:val="clear" w:color="auto" w:fill="FFFFFF"/>
        </w:rPr>
      </w:pPr>
      <w:r w:rsidRPr="1137F399">
        <w:rPr>
          <w:rFonts w:eastAsia="Arial"/>
        </w:rPr>
        <w:t xml:space="preserve">In the event </w:t>
      </w:r>
      <w:r w:rsidR="3786EFB2" w:rsidRPr="1137F399">
        <w:rPr>
          <w:rFonts w:eastAsia="Arial"/>
        </w:rPr>
        <w:t>an email cannot be submitted</w:t>
      </w:r>
      <w:r w:rsidR="00BA04F2" w:rsidRPr="1137F399">
        <w:rPr>
          <w:rFonts w:eastAsia="Arial"/>
        </w:rPr>
        <w:t>, please refer to</w:t>
      </w:r>
      <w:r w:rsidR="00631D78" w:rsidRPr="1137F399">
        <w:rPr>
          <w:rFonts w:eastAsia="Arial"/>
        </w:rPr>
        <w:t xml:space="preserve">: </w:t>
      </w:r>
      <w:hyperlink r:id="rId19">
        <w:r w:rsidR="00631D78" w:rsidRPr="1137F399">
          <w:rPr>
            <w:rStyle w:val="Hyperlink"/>
          </w:rPr>
          <w:t>Contact your MCCSS Regional Office</w:t>
        </w:r>
      </w:hyperlink>
      <w:r w:rsidR="120D0C57">
        <w:t xml:space="preserve"> to locate your regional office phone number, and request to speak with the </w:t>
      </w:r>
      <w:r w:rsidR="005111A7">
        <w:t xml:space="preserve">Regional </w:t>
      </w:r>
      <w:r w:rsidR="120D0C57">
        <w:t>Licensing and Compliance Manager</w:t>
      </w:r>
      <w:r w:rsidR="1AE05F58">
        <w:t xml:space="preserve"> to complete a report. </w:t>
      </w:r>
      <w:r w:rsidR="6104E0B2">
        <w:t>Please refer to the</w:t>
      </w:r>
      <w:r w:rsidR="23172FAA">
        <w:t xml:space="preserve"> </w:t>
      </w:r>
      <w:r w:rsidR="003C3532">
        <w:t>“</w:t>
      </w:r>
      <w:r w:rsidR="23172FAA" w:rsidRPr="003C3532">
        <w:rPr>
          <w:rFonts w:ascii="Arial" w:eastAsia="Arial" w:hAnsi="Arial" w:cs="Arial"/>
          <w:szCs w:val="24"/>
        </w:rPr>
        <w:t>External Process Map</w:t>
      </w:r>
      <w:r w:rsidR="003C3532">
        <w:rPr>
          <w:rFonts w:ascii="Arial" w:eastAsia="Arial" w:hAnsi="Arial" w:cs="Arial"/>
          <w:szCs w:val="24"/>
        </w:rPr>
        <w:t>”</w:t>
      </w:r>
      <w:r w:rsidR="23172FAA">
        <w:t xml:space="preserve"> </w:t>
      </w:r>
      <w:r w:rsidR="6104E0B2">
        <w:t xml:space="preserve">for </w:t>
      </w:r>
      <w:r w:rsidR="1AE4240C">
        <w:t>further information on reporting certain matters to the ministry director</w:t>
      </w:r>
      <w:r w:rsidR="6EA8A7A1">
        <w:t>.</w:t>
      </w:r>
    </w:p>
    <w:p w14:paraId="3EC8EDA7" w14:textId="6DBE4C01" w:rsidR="5D624F8D" w:rsidRDefault="354A7502" w:rsidP="00707646">
      <w:pPr>
        <w:spacing w:after="120" w:line="240" w:lineRule="auto"/>
        <w:rPr>
          <w:rFonts w:eastAsiaTheme="minorEastAsia"/>
        </w:rPr>
      </w:pPr>
      <w:r w:rsidRPr="383E34CD">
        <w:rPr>
          <w:rFonts w:eastAsiaTheme="minorEastAsia"/>
        </w:rPr>
        <w:t>The Ministry will continue to monitor the implementation of section 250 reporting requirements to identify potential efficiencies and opportunities to streamline the reporting process.</w:t>
      </w:r>
    </w:p>
    <w:p w14:paraId="5F863E3D" w14:textId="747BFAA8" w:rsidR="00DA79C5" w:rsidRDefault="3D61C1E1" w:rsidP="00707646">
      <w:pPr>
        <w:spacing w:after="120" w:line="240" w:lineRule="auto"/>
        <w:rPr>
          <w:rFonts w:eastAsia="Arial"/>
          <w:lang w:val="en-US"/>
        </w:rPr>
      </w:pPr>
      <w:r w:rsidRPr="005A7243">
        <w:rPr>
          <w:rFonts w:eastAsia="Arial"/>
          <w:b/>
          <w:bCs/>
          <w:lang w:val="en-US"/>
        </w:rPr>
        <w:t>NOTE</w:t>
      </w:r>
      <w:r w:rsidRPr="3D19E1A7">
        <w:rPr>
          <w:rFonts w:eastAsia="Arial"/>
          <w:lang w:val="en-US"/>
        </w:rPr>
        <w:t>: Any person who has reasonable grounds to suspect that a child or young person is or may be in need of protection must comply with their duty to report</w:t>
      </w:r>
      <w:r w:rsidR="61C1D606" w:rsidRPr="3D19E1A7">
        <w:rPr>
          <w:rFonts w:eastAsia="Arial"/>
          <w:lang w:val="en-US"/>
        </w:rPr>
        <w:t xml:space="preserve"> and report</w:t>
      </w:r>
      <w:r w:rsidRPr="3D19E1A7">
        <w:rPr>
          <w:rFonts w:eastAsia="Arial"/>
          <w:lang w:val="en-US"/>
        </w:rPr>
        <w:t xml:space="preserve"> this information to the local children’s aid society in accordance with </w:t>
      </w:r>
      <w:hyperlink w:history="1">
        <w:r w:rsidR="4AEFDB55" w:rsidRPr="799B0E6F">
          <w:rPr>
            <w:rStyle w:val="Hyperlink"/>
            <w:rFonts w:eastAsia="Arial"/>
            <w:lang w:val="en-US"/>
          </w:rPr>
          <w:t>section 125</w:t>
        </w:r>
      </w:hyperlink>
      <w:r w:rsidR="00E73A30" w:rsidRPr="04EEF5BD" w:rsidDel="3D61C1E1">
        <w:rPr>
          <w:rFonts w:eastAsia="Arial"/>
          <w:lang w:val="en-US"/>
        </w:rPr>
        <w:t xml:space="preserve"> </w:t>
      </w:r>
      <w:r w:rsidRPr="3D19E1A7">
        <w:rPr>
          <w:rFonts w:eastAsia="Arial"/>
          <w:lang w:val="en-US"/>
        </w:rPr>
        <w:t>of the CYFSA.</w:t>
      </w:r>
      <w:r w:rsidR="001F699D">
        <w:rPr>
          <w:rFonts w:eastAsia="Arial"/>
          <w:lang w:val="en-US"/>
        </w:rPr>
        <w:t xml:space="preserve">  Where that reporting obligation applies, it must be discharged </w:t>
      </w:r>
      <w:r w:rsidR="001F699D">
        <w:rPr>
          <w:rFonts w:eastAsia="Arial"/>
          <w:b/>
          <w:bCs/>
          <w:lang w:val="en-US"/>
        </w:rPr>
        <w:t>before</w:t>
      </w:r>
      <w:r w:rsidR="001F699D">
        <w:rPr>
          <w:rFonts w:eastAsia="Arial"/>
          <w:lang w:val="en-US"/>
        </w:rPr>
        <w:t xml:space="preserve"> the person reports information to the </w:t>
      </w:r>
      <w:r w:rsidR="002A686C">
        <w:rPr>
          <w:rFonts w:eastAsia="Arial"/>
          <w:lang w:val="en-US"/>
        </w:rPr>
        <w:t xml:space="preserve">ministry </w:t>
      </w:r>
      <w:r w:rsidR="001F699D">
        <w:rPr>
          <w:rFonts w:eastAsia="Arial"/>
          <w:lang w:val="en-US"/>
        </w:rPr>
        <w:t>Director pursuant to subsection 250(1) of the CYFSA.</w:t>
      </w:r>
      <w:r w:rsidR="3CB1645E">
        <w:rPr>
          <w:rFonts w:eastAsia="Arial"/>
          <w:lang w:val="en-US"/>
        </w:rPr>
        <w:t xml:space="preserve"> </w:t>
      </w:r>
    </w:p>
    <w:p w14:paraId="53D3FD94" w14:textId="4FB35A4C" w:rsidR="3D19E1A7" w:rsidRDefault="28A28565" w:rsidP="00707646">
      <w:pPr>
        <w:pStyle w:val="ListParagraph"/>
        <w:numPr>
          <w:ilvl w:val="0"/>
          <w:numId w:val="6"/>
        </w:numPr>
        <w:spacing w:after="120" w:line="240" w:lineRule="auto"/>
        <w:ind w:left="426" w:hanging="426"/>
        <w:contextualSpacing w:val="0"/>
        <w:rPr>
          <w:rFonts w:eastAsia="Times New Roman"/>
          <w:b/>
          <w:bCs/>
        </w:rPr>
      </w:pPr>
      <w:r w:rsidRPr="04EEF5BD">
        <w:rPr>
          <w:rFonts w:eastAsia="Times New Roman"/>
          <w:b/>
          <w:bCs/>
        </w:rPr>
        <w:t>How can</w:t>
      </w:r>
      <w:r w:rsidR="433EE083" w:rsidRPr="04EEF5BD">
        <w:rPr>
          <w:rFonts w:eastAsia="Times New Roman"/>
          <w:b/>
          <w:bCs/>
        </w:rPr>
        <w:t xml:space="preserve"> </w:t>
      </w:r>
      <w:r w:rsidR="32564B19" w:rsidRPr="04EEF5BD">
        <w:rPr>
          <w:rFonts w:eastAsia="Times New Roman"/>
          <w:b/>
          <w:bCs/>
        </w:rPr>
        <w:t>persons</w:t>
      </w:r>
      <w:r w:rsidR="009C3238">
        <w:rPr>
          <w:rFonts w:eastAsia="Times New Roman"/>
          <w:b/>
          <w:bCs/>
        </w:rPr>
        <w:t xml:space="preserve"> required to report</w:t>
      </w:r>
      <w:r w:rsidR="32564B19" w:rsidRPr="04EEF5BD">
        <w:rPr>
          <w:rFonts w:eastAsia="Times New Roman"/>
          <w:b/>
          <w:bCs/>
        </w:rPr>
        <w:t xml:space="preserve"> identify which region they should report to?</w:t>
      </w:r>
    </w:p>
    <w:p w14:paraId="5F42140A" w14:textId="0FE412CA" w:rsidR="3D19E1A7" w:rsidRPr="00D121CD" w:rsidRDefault="001E1F6A" w:rsidP="00707646">
      <w:pPr>
        <w:spacing w:after="120" w:line="240" w:lineRule="auto"/>
        <w:rPr>
          <w:rFonts w:eastAsia="Times New Roman"/>
          <w:lang w:val="en-US"/>
        </w:rPr>
      </w:pPr>
      <w:r>
        <w:rPr>
          <w:rFonts w:eastAsia="Times New Roman"/>
        </w:rPr>
        <w:t xml:space="preserve">If unsure </w:t>
      </w:r>
      <w:r w:rsidR="00A706AC" w:rsidRPr="2B5C7712">
        <w:rPr>
          <w:rFonts w:eastAsia="Times New Roman"/>
        </w:rPr>
        <w:t>about which</w:t>
      </w:r>
      <w:r>
        <w:rPr>
          <w:rFonts w:eastAsia="Times New Roman"/>
        </w:rPr>
        <w:t xml:space="preserve"> region </w:t>
      </w:r>
      <w:r w:rsidR="00C51D84">
        <w:rPr>
          <w:rFonts w:eastAsia="Times New Roman"/>
        </w:rPr>
        <w:t>to report to, please</w:t>
      </w:r>
      <w:r w:rsidR="00367BAF">
        <w:rPr>
          <w:rFonts w:eastAsia="Times New Roman"/>
        </w:rPr>
        <w:t xml:space="preserve"> refer to the </w:t>
      </w:r>
      <w:hyperlink r:id="rId20">
        <w:r w:rsidR="00367BAF" w:rsidRPr="00EF4C64">
          <w:rPr>
            <w:rStyle w:val="Hyperlink"/>
          </w:rPr>
          <w:t xml:space="preserve">Search Licensed OHC </w:t>
        </w:r>
      </w:hyperlink>
      <w:r w:rsidR="00BB4895">
        <w:t>website</w:t>
      </w:r>
      <w:r w:rsidR="007B1387">
        <w:t>. This link allows searching for the name of a licensee and identifies which region has oversight of the licensee. If the name of the licensee is unknown, search by city</w:t>
      </w:r>
      <w:r w:rsidR="00414284">
        <w:t xml:space="preserve"> / town where the licensed site </w:t>
      </w:r>
      <w:r w:rsidR="00CC1C10">
        <w:t>is</w:t>
      </w:r>
      <w:r w:rsidR="00414284">
        <w:t xml:space="preserve"> located.</w:t>
      </w:r>
      <w:r w:rsidR="00367BAF">
        <w:t xml:space="preserve"> </w:t>
      </w:r>
      <w:r w:rsidR="00414284">
        <w:rPr>
          <w:rFonts w:eastAsia="Times New Roman"/>
        </w:rPr>
        <w:t xml:space="preserve"> When using the OHC search link and obtaining the necessary information, it is helpful to document the licence ID number and include this in your report to the Director. This will assist the ministry Director to easily identify the OHC setting. </w:t>
      </w:r>
    </w:p>
    <w:p w14:paraId="1A4DAD58" w14:textId="3BB2F44E" w:rsidR="00F9565A" w:rsidRPr="001159C5" w:rsidRDefault="00F9565A" w:rsidP="00707646">
      <w:pPr>
        <w:pStyle w:val="ListParagraph"/>
        <w:numPr>
          <w:ilvl w:val="0"/>
          <w:numId w:val="6"/>
        </w:numPr>
        <w:spacing w:after="120" w:line="240" w:lineRule="auto"/>
        <w:ind w:left="426" w:hanging="426"/>
        <w:contextualSpacing w:val="0"/>
        <w:textAlignment w:val="baseline"/>
        <w:rPr>
          <w:rFonts w:eastAsia="Times New Roman" w:cstheme="minorHAnsi"/>
          <w:kern w:val="0"/>
          <w:szCs w:val="24"/>
          <w:lang w:val="en-US"/>
          <w14:ligatures w14:val="none"/>
        </w:rPr>
      </w:pPr>
      <w:r>
        <w:rPr>
          <w:rFonts w:eastAsia="Times New Roman" w:cstheme="minorHAnsi"/>
          <w:b/>
          <w:kern w:val="0"/>
          <w:szCs w:val="24"/>
          <w14:ligatures w14:val="none"/>
        </w:rPr>
        <w:t xml:space="preserve">How will the ministry </w:t>
      </w:r>
      <w:r w:rsidR="00F649A2">
        <w:rPr>
          <w:rFonts w:eastAsia="Times New Roman" w:cstheme="minorHAnsi"/>
          <w:b/>
          <w:kern w:val="0"/>
          <w:szCs w:val="24"/>
          <w14:ligatures w14:val="none"/>
        </w:rPr>
        <w:t>assess</w:t>
      </w:r>
      <w:r>
        <w:rPr>
          <w:rFonts w:eastAsia="Times New Roman" w:cstheme="minorHAnsi"/>
          <w:b/>
          <w:kern w:val="0"/>
          <w:szCs w:val="24"/>
          <w14:ligatures w14:val="none"/>
        </w:rPr>
        <w:t xml:space="preserve"> compliance with this reporting requirement? </w:t>
      </w:r>
    </w:p>
    <w:p w14:paraId="17F71006" w14:textId="4BB82462" w:rsidR="00C20CCD" w:rsidRDefault="001C722E" w:rsidP="00707646">
      <w:pPr>
        <w:spacing w:after="120" w:line="240" w:lineRule="auto"/>
        <w:rPr>
          <w:rStyle w:val="eop"/>
          <w:rFonts w:eastAsia="Arial"/>
        </w:rPr>
      </w:pPr>
      <w:r w:rsidRPr="799B0E6F">
        <w:rPr>
          <w:rStyle w:val="eop"/>
          <w:rFonts w:eastAsia="Arial"/>
        </w:rPr>
        <w:t xml:space="preserve">Compliance </w:t>
      </w:r>
      <w:r w:rsidR="5091EB5E" w:rsidRPr="799B0E6F">
        <w:rPr>
          <w:rStyle w:val="eop"/>
          <w:rFonts w:eastAsia="Arial"/>
        </w:rPr>
        <w:t>with</w:t>
      </w:r>
      <w:r w:rsidRPr="799B0E6F">
        <w:rPr>
          <w:rStyle w:val="eop"/>
          <w:rFonts w:eastAsia="Arial"/>
        </w:rPr>
        <w:t xml:space="preserve"> this reporting requirement</w:t>
      </w:r>
      <w:r w:rsidR="00671957" w:rsidRPr="799B0E6F">
        <w:rPr>
          <w:rStyle w:val="eop"/>
          <w:rFonts w:eastAsia="Arial"/>
        </w:rPr>
        <w:t xml:space="preserve"> will be assessed the same way that other licensing requirements are assessed, through licensing inspections (announced and unannounced) and </w:t>
      </w:r>
      <w:r w:rsidR="2B92CABF" w:rsidRPr="799B0E6F">
        <w:rPr>
          <w:rStyle w:val="eop"/>
          <w:rFonts w:eastAsia="Arial"/>
        </w:rPr>
        <w:t xml:space="preserve">the </w:t>
      </w:r>
      <w:r w:rsidR="00671957" w:rsidRPr="799B0E6F">
        <w:rPr>
          <w:rStyle w:val="eop"/>
          <w:rFonts w:eastAsia="Arial"/>
        </w:rPr>
        <w:t xml:space="preserve">review of </w:t>
      </w:r>
      <w:r w:rsidR="00C20CCD" w:rsidRPr="799B0E6F">
        <w:rPr>
          <w:rStyle w:val="eop"/>
          <w:rFonts w:eastAsia="Arial"/>
        </w:rPr>
        <w:t xml:space="preserve">information reported to the ministry from other sources, such as serious occurrence reports or from placing agencies.  </w:t>
      </w:r>
    </w:p>
    <w:p w14:paraId="04995447" w14:textId="40981BA5" w:rsidR="00A619F6" w:rsidRDefault="00C20CCD" w:rsidP="00707646">
      <w:pPr>
        <w:spacing w:after="120" w:line="240" w:lineRule="auto"/>
        <w:rPr>
          <w:rStyle w:val="eop"/>
          <w:rFonts w:eastAsia="Arial"/>
          <w:lang w:val="en-US"/>
        </w:rPr>
      </w:pPr>
      <w:r>
        <w:rPr>
          <w:rStyle w:val="eop"/>
          <w:rFonts w:eastAsia="Arial"/>
          <w:lang w:val="en-US"/>
        </w:rPr>
        <w:t>During</w:t>
      </w:r>
      <w:r w:rsidR="000A51E0" w:rsidDel="00C0050B">
        <w:rPr>
          <w:rStyle w:val="eop"/>
          <w:rFonts w:eastAsia="Arial"/>
          <w:lang w:val="en-US"/>
        </w:rPr>
        <w:t xml:space="preserve"> </w:t>
      </w:r>
      <w:r w:rsidR="000A51E0">
        <w:rPr>
          <w:rStyle w:val="eop"/>
          <w:rFonts w:eastAsia="Arial"/>
          <w:lang w:val="en-US"/>
        </w:rPr>
        <w:t xml:space="preserve">licence renewal inspections, ministry inspectors will interview persons subject to this reporting requirement to </w:t>
      </w:r>
      <w:r w:rsidR="000C7C6F">
        <w:rPr>
          <w:rStyle w:val="eop"/>
          <w:rFonts w:eastAsia="Arial"/>
          <w:lang w:val="en-US"/>
        </w:rPr>
        <w:t>confirm</w:t>
      </w:r>
      <w:r w:rsidR="000A51E0">
        <w:rPr>
          <w:rStyle w:val="eop"/>
          <w:rFonts w:eastAsia="Arial"/>
          <w:lang w:val="en-US"/>
        </w:rPr>
        <w:t xml:space="preserve"> they understand the reporting obligation and have discharged it</w:t>
      </w:r>
      <w:r w:rsidR="00922446" w:rsidRPr="2B5C7712">
        <w:rPr>
          <w:rStyle w:val="eop"/>
          <w:rFonts w:eastAsia="Arial"/>
          <w:lang w:val="en-US"/>
        </w:rPr>
        <w:t>,</w:t>
      </w:r>
      <w:r w:rsidR="000A51E0">
        <w:rPr>
          <w:rStyle w:val="eop"/>
          <w:rFonts w:eastAsia="Arial"/>
          <w:lang w:val="en-US"/>
        </w:rPr>
        <w:t xml:space="preserve"> </w:t>
      </w:r>
      <w:r w:rsidR="00226C83">
        <w:rPr>
          <w:rStyle w:val="eop"/>
          <w:rFonts w:eastAsia="Arial"/>
          <w:lang w:val="en-US"/>
        </w:rPr>
        <w:t>if</w:t>
      </w:r>
      <w:r w:rsidR="000A51E0">
        <w:rPr>
          <w:rStyle w:val="eop"/>
          <w:rFonts w:eastAsia="Arial"/>
          <w:lang w:val="en-US"/>
        </w:rPr>
        <w:t xml:space="preserve"> </w:t>
      </w:r>
      <w:r w:rsidR="00226C83">
        <w:rPr>
          <w:rStyle w:val="eop"/>
          <w:rFonts w:eastAsia="Arial"/>
          <w:lang w:val="en-US"/>
        </w:rPr>
        <w:t xml:space="preserve">required. </w:t>
      </w:r>
      <w:r w:rsidR="000A51E0">
        <w:rPr>
          <w:rStyle w:val="eop"/>
          <w:rFonts w:eastAsia="Arial"/>
          <w:lang w:val="en-US"/>
        </w:rPr>
        <w:t xml:space="preserve">  </w:t>
      </w:r>
    </w:p>
    <w:p w14:paraId="1974A80C" w14:textId="526F8860" w:rsidR="00610604" w:rsidRPr="001159C5" w:rsidRDefault="00610604" w:rsidP="00707646">
      <w:pPr>
        <w:pStyle w:val="ListParagraph"/>
        <w:numPr>
          <w:ilvl w:val="0"/>
          <w:numId w:val="6"/>
        </w:numPr>
        <w:spacing w:after="120" w:line="240" w:lineRule="auto"/>
        <w:ind w:left="426" w:hanging="426"/>
        <w:contextualSpacing w:val="0"/>
        <w:rPr>
          <w:b/>
        </w:rPr>
      </w:pPr>
      <w:r w:rsidRPr="3D19E1A7">
        <w:rPr>
          <w:b/>
        </w:rPr>
        <w:t xml:space="preserve">What </w:t>
      </w:r>
      <w:r w:rsidR="2C152510" w:rsidRPr="3D19E1A7">
        <w:rPr>
          <w:b/>
          <w:bCs/>
        </w:rPr>
        <w:t xml:space="preserve">information </w:t>
      </w:r>
      <w:r w:rsidRPr="3D19E1A7">
        <w:rPr>
          <w:b/>
        </w:rPr>
        <w:t xml:space="preserve">should be included </w:t>
      </w:r>
      <w:r w:rsidR="00220AE0" w:rsidRPr="3D19E1A7">
        <w:rPr>
          <w:b/>
        </w:rPr>
        <w:t xml:space="preserve">in the report to the </w:t>
      </w:r>
      <w:r w:rsidR="00CA72E2" w:rsidRPr="3D19E1A7">
        <w:rPr>
          <w:b/>
        </w:rPr>
        <w:t>ministry</w:t>
      </w:r>
      <w:r w:rsidR="00220AE0" w:rsidRPr="3D19E1A7">
        <w:rPr>
          <w:b/>
        </w:rPr>
        <w:t xml:space="preserve"> Director?</w:t>
      </w:r>
    </w:p>
    <w:p w14:paraId="16A55729" w14:textId="20821C7F" w:rsidR="0069344E" w:rsidRDefault="00226C83" w:rsidP="00707646">
      <w:pPr>
        <w:spacing w:after="120" w:line="240" w:lineRule="auto"/>
        <w:rPr>
          <w:rFonts w:eastAsia="Times New Roman"/>
        </w:rPr>
      </w:pPr>
      <w:r>
        <w:rPr>
          <w:rFonts w:eastAsia="Times New Roman"/>
        </w:rPr>
        <w:t>P</w:t>
      </w:r>
      <w:r w:rsidR="2EC21DDA" w:rsidRPr="04EEF5BD">
        <w:rPr>
          <w:rFonts w:eastAsia="Times New Roman"/>
        </w:rPr>
        <w:t xml:space="preserve">ersons </w:t>
      </w:r>
      <w:r>
        <w:rPr>
          <w:rFonts w:eastAsia="Times New Roman"/>
        </w:rPr>
        <w:t>required to report</w:t>
      </w:r>
      <w:r w:rsidR="00D11929">
        <w:rPr>
          <w:rFonts w:eastAsia="Times New Roman"/>
        </w:rPr>
        <w:t xml:space="preserve"> under s. 250(1) must report </w:t>
      </w:r>
      <w:r w:rsidR="008F7019">
        <w:rPr>
          <w:rFonts w:eastAsia="Times New Roman"/>
        </w:rPr>
        <w:t xml:space="preserve">their suspicion and the information on which it is based to the Director.  </w:t>
      </w:r>
    </w:p>
    <w:p w14:paraId="2913CBDA" w14:textId="08627862" w:rsidR="1A148346" w:rsidDel="008F7019" w:rsidRDefault="00FB7EE8" w:rsidP="00707646">
      <w:pPr>
        <w:spacing w:after="120" w:line="240" w:lineRule="auto"/>
        <w:rPr>
          <w:szCs w:val="24"/>
        </w:rPr>
      </w:pPr>
      <w:r>
        <w:rPr>
          <w:rFonts w:eastAsia="Times New Roman"/>
        </w:rPr>
        <w:lastRenderedPageBreak/>
        <w:t>When</w:t>
      </w:r>
      <w:r w:rsidR="008F7019">
        <w:rPr>
          <w:rFonts w:eastAsia="Times New Roman"/>
        </w:rPr>
        <w:t xml:space="preserve"> making the report, the person will also be encouraged to provide the following</w:t>
      </w:r>
      <w:r w:rsidR="00447103">
        <w:rPr>
          <w:rFonts w:eastAsia="Times New Roman"/>
        </w:rPr>
        <w:t xml:space="preserve"> information: </w:t>
      </w:r>
    </w:p>
    <w:p w14:paraId="13477CD9" w14:textId="11A4EBE4" w:rsidR="1A148346" w:rsidRDefault="1A148346" w:rsidP="00707646">
      <w:pPr>
        <w:pStyle w:val="ListParagraph"/>
        <w:numPr>
          <w:ilvl w:val="0"/>
          <w:numId w:val="55"/>
        </w:numPr>
        <w:spacing w:after="120" w:line="240" w:lineRule="auto"/>
        <w:contextualSpacing w:val="0"/>
        <w:rPr>
          <w:szCs w:val="24"/>
        </w:rPr>
      </w:pPr>
      <w:r>
        <w:t>The address of the children's residence or the place where out</w:t>
      </w:r>
      <w:r w:rsidR="00D4162E">
        <w:t xml:space="preserve"> </w:t>
      </w:r>
      <w:r>
        <w:t>of</w:t>
      </w:r>
      <w:r w:rsidR="00D4162E">
        <w:t xml:space="preserve"> </w:t>
      </w:r>
      <w:r>
        <w:t xml:space="preserve">home care is provided under the authority of a </w:t>
      </w:r>
      <w:r w:rsidR="00413434">
        <w:t>licence</w:t>
      </w:r>
      <w:r w:rsidR="0C105BF4">
        <w:t>.</w:t>
      </w:r>
    </w:p>
    <w:p w14:paraId="0BA8AE64" w14:textId="7123F224" w:rsidR="248D3DF6" w:rsidRDefault="7ECD3522" w:rsidP="00707646">
      <w:pPr>
        <w:pStyle w:val="ListParagraph"/>
        <w:numPr>
          <w:ilvl w:val="0"/>
          <w:numId w:val="55"/>
        </w:numPr>
        <w:spacing w:after="120" w:line="240" w:lineRule="auto"/>
        <w:contextualSpacing w:val="0"/>
        <w:rPr>
          <w:szCs w:val="24"/>
        </w:rPr>
      </w:pPr>
      <w:r>
        <w:t>Contact information of the individual making the report</w:t>
      </w:r>
      <w:r w:rsidR="57E77235">
        <w:t>.</w:t>
      </w:r>
      <w:r>
        <w:t xml:space="preserve"> </w:t>
      </w:r>
    </w:p>
    <w:p w14:paraId="57151CCE" w14:textId="69B220B8" w:rsidR="00BA3963" w:rsidRPr="00D975CE" w:rsidRDefault="5D60AF79" w:rsidP="00707646">
      <w:pPr>
        <w:pStyle w:val="ListParagraph"/>
        <w:numPr>
          <w:ilvl w:val="0"/>
          <w:numId w:val="55"/>
        </w:numPr>
        <w:spacing w:after="120" w:line="240" w:lineRule="auto"/>
        <w:contextualSpacing w:val="0"/>
      </w:pPr>
      <w:r>
        <w:t>Non-</w:t>
      </w:r>
      <w:r w:rsidR="0069431E">
        <w:t>i</w:t>
      </w:r>
      <w:r>
        <w:t xml:space="preserve">dentifying personal information </w:t>
      </w:r>
      <w:r w:rsidR="00EF18E3">
        <w:t xml:space="preserve">about the </w:t>
      </w:r>
      <w:r>
        <w:t>child</w:t>
      </w:r>
      <w:r w:rsidR="00EF18E3">
        <w:t xml:space="preserve"> </w:t>
      </w:r>
      <w:r w:rsidR="008D236A">
        <w:t xml:space="preserve">or young person </w:t>
      </w:r>
      <w:r w:rsidR="00EF18E3">
        <w:t xml:space="preserve">(e.g. </w:t>
      </w:r>
      <w:r>
        <w:t xml:space="preserve"> use initials when completing a report</w:t>
      </w:r>
      <w:r w:rsidR="00EF18E3">
        <w:t>).</w:t>
      </w:r>
      <w:r w:rsidR="7C917C23" w:rsidRPr="00D975CE">
        <w:rPr>
          <w:rFonts w:ascii="Arial" w:eastAsia="Arial" w:hAnsi="Arial" w:cs="Arial"/>
        </w:rPr>
        <w:t xml:space="preserve"> </w:t>
      </w:r>
    </w:p>
    <w:p w14:paraId="2F4F503D" w14:textId="15ABE091" w:rsidR="6077D8D4" w:rsidRPr="001159C5" w:rsidRDefault="6077D8D4" w:rsidP="00707646">
      <w:pPr>
        <w:pStyle w:val="ListParagraph"/>
        <w:numPr>
          <w:ilvl w:val="0"/>
          <w:numId w:val="6"/>
        </w:numPr>
        <w:spacing w:after="120" w:line="240" w:lineRule="auto"/>
        <w:ind w:left="450" w:hanging="450"/>
        <w:contextualSpacing w:val="0"/>
        <w:rPr>
          <w:b/>
          <w:szCs w:val="24"/>
        </w:rPr>
      </w:pPr>
      <w:r w:rsidRPr="1A59B329">
        <w:rPr>
          <w:b/>
        </w:rPr>
        <w:t xml:space="preserve">What happens when I report to the </w:t>
      </w:r>
      <w:r w:rsidR="007E5137" w:rsidRPr="1A59B329">
        <w:rPr>
          <w:b/>
        </w:rPr>
        <w:t>ministry</w:t>
      </w:r>
      <w:r w:rsidRPr="1A59B329">
        <w:rPr>
          <w:b/>
        </w:rPr>
        <w:t xml:space="preserve"> Director?</w:t>
      </w:r>
    </w:p>
    <w:p w14:paraId="3CA0A626" w14:textId="719E1AFE" w:rsidR="531D4571" w:rsidRPr="001159C5" w:rsidRDefault="4BE9844E" w:rsidP="00707646">
      <w:pPr>
        <w:spacing w:after="120" w:line="240" w:lineRule="auto"/>
        <w:rPr>
          <w:b/>
          <w:bCs/>
          <w:szCs w:val="24"/>
        </w:rPr>
      </w:pPr>
      <w:r w:rsidRPr="2B5C7712">
        <w:rPr>
          <w:color w:val="1A1A1A"/>
        </w:rPr>
        <w:t xml:space="preserve">If a report is made to a </w:t>
      </w:r>
      <w:r w:rsidR="07CDAF0A" w:rsidRPr="2B5C7712">
        <w:rPr>
          <w:color w:val="1A1A1A"/>
        </w:rPr>
        <w:t xml:space="preserve">ministry </w:t>
      </w:r>
      <w:r w:rsidRPr="2B5C7712">
        <w:rPr>
          <w:color w:val="1A1A1A"/>
        </w:rPr>
        <w:t xml:space="preserve">Director under </w:t>
      </w:r>
      <w:r w:rsidR="4659476C" w:rsidRPr="2B5C7712">
        <w:rPr>
          <w:color w:val="1A1A1A"/>
        </w:rPr>
        <w:t>s.</w:t>
      </w:r>
      <w:r w:rsidR="3937D552" w:rsidRPr="2B5C7712">
        <w:rPr>
          <w:color w:val="1A1A1A"/>
        </w:rPr>
        <w:t xml:space="preserve"> </w:t>
      </w:r>
      <w:r w:rsidR="4659476C" w:rsidRPr="2B5C7712">
        <w:rPr>
          <w:color w:val="1A1A1A"/>
        </w:rPr>
        <w:t>250</w:t>
      </w:r>
      <w:r w:rsidRPr="2B5C7712">
        <w:rPr>
          <w:color w:val="1A1A1A"/>
        </w:rPr>
        <w:t xml:space="preserve">, the </w:t>
      </w:r>
      <w:r w:rsidR="4DC31B5E" w:rsidRPr="2B5C7712">
        <w:rPr>
          <w:color w:val="1A1A1A"/>
        </w:rPr>
        <w:t xml:space="preserve">ministry </w:t>
      </w:r>
      <w:r w:rsidRPr="2B5C7712">
        <w:rPr>
          <w:color w:val="1A1A1A"/>
        </w:rPr>
        <w:t xml:space="preserve">Director </w:t>
      </w:r>
      <w:r w:rsidR="6D38179D" w:rsidRPr="2B5C7712">
        <w:rPr>
          <w:color w:val="1A1A1A"/>
        </w:rPr>
        <w:t xml:space="preserve">is required to have an inspector conduct an inspection or </w:t>
      </w:r>
      <w:r w:rsidRPr="2B5C7712">
        <w:rPr>
          <w:color w:val="1A1A1A"/>
        </w:rPr>
        <w:t xml:space="preserve">make inquiries to determine compliance with </w:t>
      </w:r>
      <w:r w:rsidR="3692AFA1" w:rsidRPr="2B5C7712">
        <w:rPr>
          <w:color w:val="1A1A1A"/>
        </w:rPr>
        <w:t xml:space="preserve">the </w:t>
      </w:r>
      <w:r w:rsidR="3937D552" w:rsidRPr="2B5C7712">
        <w:rPr>
          <w:color w:val="1A1A1A"/>
        </w:rPr>
        <w:t>CYFSA</w:t>
      </w:r>
      <w:r w:rsidR="520F0BAF" w:rsidRPr="2B5C7712">
        <w:rPr>
          <w:color w:val="1A1A1A"/>
        </w:rPr>
        <w:t>, its regulations, and directives</w:t>
      </w:r>
      <w:r w:rsidR="3937D552" w:rsidRPr="2B5C7712">
        <w:rPr>
          <w:color w:val="1A1A1A"/>
        </w:rPr>
        <w:t>.</w:t>
      </w:r>
    </w:p>
    <w:p w14:paraId="2A2F9BEF" w14:textId="30C12310" w:rsidR="531D4571" w:rsidRPr="001159C5" w:rsidRDefault="531D4571" w:rsidP="00707646">
      <w:pPr>
        <w:pStyle w:val="ListParagraph"/>
        <w:numPr>
          <w:ilvl w:val="0"/>
          <w:numId w:val="6"/>
        </w:numPr>
        <w:spacing w:after="120" w:line="240" w:lineRule="auto"/>
        <w:ind w:left="450" w:hanging="450"/>
        <w:contextualSpacing w:val="0"/>
        <w:rPr>
          <w:b/>
          <w:szCs w:val="24"/>
        </w:rPr>
      </w:pPr>
      <w:r w:rsidRPr="2B5C7712">
        <w:rPr>
          <w:b/>
        </w:rPr>
        <w:t xml:space="preserve">Can I rely on someone else to report? </w:t>
      </w:r>
    </w:p>
    <w:p w14:paraId="4D379370" w14:textId="37148179" w:rsidR="008E2EB2" w:rsidRDefault="531D4571" w:rsidP="00707646">
      <w:pPr>
        <w:spacing w:after="120" w:line="240" w:lineRule="auto"/>
      </w:pPr>
      <w:r w:rsidRPr="1A59B329">
        <w:t xml:space="preserve">No. </w:t>
      </w:r>
      <w:r w:rsidR="00FF57BC">
        <w:t>P</w:t>
      </w:r>
      <w:r w:rsidR="72E40D5D" w:rsidRPr="1A59B329">
        <w:t>ersons</w:t>
      </w:r>
      <w:r w:rsidR="00FF57BC">
        <w:t xml:space="preserve"> required to report under section 250 must report directly to a ministry Director.  You must not rely on anyone else to report on your behalf [CYFSA s. 250</w:t>
      </w:r>
      <w:r w:rsidR="00093483">
        <w:t xml:space="preserve"> (5)].  </w:t>
      </w:r>
      <w:r w:rsidRPr="1A59B329">
        <w:t xml:space="preserve"> </w:t>
      </w:r>
    </w:p>
    <w:p w14:paraId="2C3D8821" w14:textId="68324225" w:rsidR="00AE11BD" w:rsidRDefault="009A30E2" w:rsidP="00707646">
      <w:pPr>
        <w:spacing w:after="120" w:line="240" w:lineRule="auto"/>
      </w:pPr>
      <w:r w:rsidRPr="009A30E2">
        <w:t>Additionally,</w:t>
      </w:r>
      <w:r w:rsidR="00456BA0" w:rsidRPr="009A30E2">
        <w:t xml:space="preserve"> i</w:t>
      </w:r>
      <w:r w:rsidR="00AE11BD" w:rsidRPr="009A30E2">
        <w:t>f you know a report has already been made pursuant to s</w:t>
      </w:r>
      <w:r w:rsidR="00DF6FA4">
        <w:t>ubs</w:t>
      </w:r>
      <w:r w:rsidR="00AE11BD" w:rsidRPr="009A30E2">
        <w:t>ection 250(1), you must make a further report to the Director if there are additional reasonable grounds to suspect that</w:t>
      </w:r>
      <w:r w:rsidR="002750CA" w:rsidRPr="009A30E2">
        <w:t>:</w:t>
      </w:r>
    </w:p>
    <w:p w14:paraId="5E7F363A" w14:textId="59F3F3EB" w:rsidR="00970730" w:rsidRDefault="00970730" w:rsidP="00707646">
      <w:pPr>
        <w:pStyle w:val="ListParagraph"/>
        <w:numPr>
          <w:ilvl w:val="0"/>
          <w:numId w:val="54"/>
        </w:numPr>
        <w:spacing w:after="120" w:line="240" w:lineRule="auto"/>
        <w:contextualSpacing w:val="0"/>
      </w:pPr>
      <w:r>
        <w:t xml:space="preserve">there is an immediate threat to the health, safety or welfare of a child while the child is at a children’s residence or other place where </w:t>
      </w:r>
      <w:r w:rsidR="78BAC97F">
        <w:t>out of home</w:t>
      </w:r>
      <w:r>
        <w:t xml:space="preserve"> care is provided under the authority of a licence; or</w:t>
      </w:r>
    </w:p>
    <w:p w14:paraId="16E0F406" w14:textId="6A328636" w:rsidR="007E4479" w:rsidRPr="00B777B0" w:rsidRDefault="4032E016" w:rsidP="00707646">
      <w:pPr>
        <w:pStyle w:val="ListParagraph"/>
        <w:numPr>
          <w:ilvl w:val="0"/>
          <w:numId w:val="54"/>
        </w:numPr>
        <w:spacing w:after="120" w:line="240" w:lineRule="auto"/>
        <w:contextualSpacing w:val="0"/>
      </w:pPr>
      <w:r>
        <w:t xml:space="preserve">there is an immediate threat to the health, safety or welfare of a child that is caused by a licensee, a person employed or otherwise engaged by the licensee to provide </w:t>
      </w:r>
      <w:r w:rsidR="2F73C698">
        <w:t>out of home</w:t>
      </w:r>
      <w:r>
        <w:t xml:space="preserve"> care to a child, including a foster parent, or by another resident of the children’s residence or other place where </w:t>
      </w:r>
      <w:r w:rsidR="141260E7">
        <w:t>out of home</w:t>
      </w:r>
      <w:r>
        <w:t xml:space="preserve"> care is provided under the authority of a licence. </w:t>
      </w:r>
    </w:p>
    <w:p w14:paraId="5B1699F8" w14:textId="624500E2" w:rsidR="007E4479" w:rsidRPr="00B777B0" w:rsidRDefault="007E4479" w:rsidP="00707646">
      <w:pPr>
        <w:pStyle w:val="ListParagraph"/>
        <w:numPr>
          <w:ilvl w:val="0"/>
          <w:numId w:val="6"/>
        </w:numPr>
        <w:spacing w:after="120" w:line="240" w:lineRule="auto"/>
        <w:ind w:left="450" w:hanging="450"/>
        <w:contextualSpacing w:val="0"/>
        <w:rPr>
          <w:b/>
          <w:szCs w:val="24"/>
        </w:rPr>
      </w:pPr>
      <w:r w:rsidRPr="00B777B0">
        <w:rPr>
          <w:b/>
          <w:bCs/>
        </w:rPr>
        <w:t>Will I be protected from liability if I make a report?</w:t>
      </w:r>
    </w:p>
    <w:p w14:paraId="53F11F4A" w14:textId="1E5F1E90" w:rsidR="007E4479" w:rsidRPr="004D7FC0" w:rsidRDefault="007E4479" w:rsidP="00707646">
      <w:pPr>
        <w:spacing w:after="120" w:line="240" w:lineRule="auto"/>
      </w:pPr>
      <w:r>
        <w:t xml:space="preserve">The CYFSA provides that </w:t>
      </w:r>
      <w:r w:rsidR="00A97CFA">
        <w:t xml:space="preserve">no action for making the report shall be instituted against a person who </w:t>
      </w:r>
      <w:r w:rsidR="002B58BD">
        <w:t>makes a report unless the person acts maliciously or without reasonable grounds for the suspicion [s. 250(6</w:t>
      </w:r>
      <w:r w:rsidR="2D60962A">
        <w:t>)</w:t>
      </w:r>
      <w:r w:rsidR="039B9E35">
        <w:t>,</w:t>
      </w:r>
      <w:r w:rsidR="002B58BD">
        <w:t xml:space="preserve"> CYFSA].</w:t>
      </w:r>
      <w:r w:rsidR="002B58BD" w:rsidRPr="004D7FC0">
        <w:t xml:space="preserve"> </w:t>
      </w:r>
    </w:p>
    <w:p w14:paraId="7045374F" w14:textId="1D18F353" w:rsidR="00D01D60" w:rsidRPr="00762F50" w:rsidRDefault="41E57B5C" w:rsidP="00707646">
      <w:pPr>
        <w:numPr>
          <w:ilvl w:val="0"/>
          <w:numId w:val="6"/>
        </w:numPr>
        <w:spacing w:after="120" w:line="240" w:lineRule="auto"/>
        <w:rPr>
          <w:b/>
          <w:bCs/>
        </w:rPr>
      </w:pPr>
      <w:r w:rsidRPr="383E34CD">
        <w:rPr>
          <w:b/>
          <w:bCs/>
        </w:rPr>
        <w:t xml:space="preserve"> </w:t>
      </w:r>
      <w:r w:rsidR="4128BA17" w:rsidRPr="383E34CD">
        <w:rPr>
          <w:b/>
          <w:bCs/>
        </w:rPr>
        <w:t xml:space="preserve">What about confidentiality? </w:t>
      </w:r>
    </w:p>
    <w:p w14:paraId="13CBE1E5" w14:textId="3D074B8D" w:rsidR="00C00DA2" w:rsidRDefault="7E88630D" w:rsidP="00707646">
      <w:pPr>
        <w:spacing w:after="120" w:line="240" w:lineRule="auto"/>
      </w:pPr>
      <w:r w:rsidRPr="00762F50">
        <w:t>The obligation to report under section 250 overrides any other provincial statutes, including the Personal Health Information Protection Act, 2004, Freedom of Information and Protection of Privacy Act and Part X of the CYFSA.  Only lawyers may not “divulge” privileged information about their clients. [CYFSA, s. 250(3) and (7).]</w:t>
      </w:r>
    </w:p>
    <w:p w14:paraId="34A6ED76" w14:textId="50AA24FA" w:rsidR="0090576D" w:rsidRDefault="6537BCF6" w:rsidP="00707646">
      <w:pPr>
        <w:pStyle w:val="ListParagraph"/>
        <w:numPr>
          <w:ilvl w:val="0"/>
          <w:numId w:val="6"/>
        </w:numPr>
        <w:spacing w:after="120" w:line="240" w:lineRule="auto"/>
        <w:ind w:left="450" w:hanging="450"/>
        <w:contextualSpacing w:val="0"/>
        <w:rPr>
          <w:b/>
          <w:bCs/>
        </w:rPr>
      </w:pPr>
      <w:r w:rsidRPr="383E34CD">
        <w:rPr>
          <w:b/>
          <w:bCs/>
        </w:rPr>
        <w:t>What is the difference between reporting a Prohibited Practice</w:t>
      </w:r>
      <w:r w:rsidR="14039A10" w:rsidRPr="383E34CD">
        <w:rPr>
          <w:b/>
          <w:bCs/>
        </w:rPr>
        <w:t xml:space="preserve"> (pursuant to section 80.5 of O. Reg. 156/18)</w:t>
      </w:r>
      <w:r w:rsidRPr="383E34CD">
        <w:rPr>
          <w:b/>
          <w:bCs/>
        </w:rPr>
        <w:t xml:space="preserve"> and a Report under </w:t>
      </w:r>
      <w:r w:rsidR="03386ABF" w:rsidRPr="383E34CD">
        <w:rPr>
          <w:b/>
          <w:bCs/>
        </w:rPr>
        <w:t>s.</w:t>
      </w:r>
      <w:r w:rsidR="2CC755D2" w:rsidRPr="383E34CD">
        <w:rPr>
          <w:b/>
          <w:bCs/>
        </w:rPr>
        <w:t xml:space="preserve"> </w:t>
      </w:r>
      <w:r w:rsidR="03386ABF" w:rsidRPr="383E34CD">
        <w:rPr>
          <w:b/>
          <w:bCs/>
        </w:rPr>
        <w:t>250</w:t>
      </w:r>
      <w:r w:rsidR="14039A10" w:rsidRPr="383E34CD">
        <w:rPr>
          <w:b/>
          <w:bCs/>
        </w:rPr>
        <w:t xml:space="preserve"> of the CYFSA</w:t>
      </w:r>
      <w:r w:rsidRPr="383E34CD">
        <w:rPr>
          <w:b/>
          <w:bCs/>
        </w:rPr>
        <w:t>?</w:t>
      </w:r>
      <w:r w:rsidR="3442FD86" w:rsidRPr="383E34CD">
        <w:rPr>
          <w:b/>
          <w:bCs/>
        </w:rPr>
        <w:t xml:space="preserve"> Can I submit one report to meet both reporting requirements if applicable</w:t>
      </w:r>
      <w:r w:rsidR="068B53CC" w:rsidRPr="383E34CD">
        <w:rPr>
          <w:b/>
          <w:bCs/>
        </w:rPr>
        <w:t xml:space="preserve"> and avoid duplication in reporting</w:t>
      </w:r>
      <w:r w:rsidR="3442FD86" w:rsidRPr="383E34CD">
        <w:rPr>
          <w:b/>
          <w:bCs/>
        </w:rPr>
        <w:t xml:space="preserve">? </w:t>
      </w:r>
    </w:p>
    <w:p w14:paraId="49FAB670" w14:textId="05EA4EDB" w:rsidR="00B379A7" w:rsidRDefault="00B379A7" w:rsidP="00707646">
      <w:pPr>
        <w:spacing w:after="120" w:line="240" w:lineRule="auto"/>
      </w:pPr>
      <w:r>
        <w:lastRenderedPageBreak/>
        <w:t xml:space="preserve">The requirement to report prohibited methods of discipline to the ministry Director pursuant to section 80.5 of O. Reg. 156/18 came into effect on </w:t>
      </w:r>
      <w:r w:rsidR="0585AA36">
        <w:t>January 1, 2025</w:t>
      </w:r>
      <w:r>
        <w:t>.  That provision requires reporting by the following persons:</w:t>
      </w:r>
    </w:p>
    <w:p w14:paraId="5C89A546" w14:textId="1D89015F" w:rsidR="00B379A7" w:rsidRDefault="00FD50F9" w:rsidP="00707646">
      <w:pPr>
        <w:pStyle w:val="ListParagraph"/>
        <w:numPr>
          <w:ilvl w:val="0"/>
          <w:numId w:val="53"/>
        </w:numPr>
        <w:spacing w:after="120" w:line="240" w:lineRule="auto"/>
        <w:contextualSpacing w:val="0"/>
      </w:pPr>
      <w:r>
        <w:t>A l</w:t>
      </w:r>
      <w:r w:rsidR="00B379A7">
        <w:t>icensee</w:t>
      </w:r>
    </w:p>
    <w:p w14:paraId="68AFA476" w14:textId="01242AC4" w:rsidR="00FD50F9" w:rsidRDefault="00FD50F9" w:rsidP="00707646">
      <w:pPr>
        <w:pStyle w:val="ListParagraph"/>
        <w:numPr>
          <w:ilvl w:val="0"/>
          <w:numId w:val="53"/>
        </w:numPr>
        <w:spacing w:after="120" w:line="240" w:lineRule="auto"/>
        <w:contextualSpacing w:val="0"/>
      </w:pPr>
      <w:r>
        <w:t>Where the licensee is a corporation, an officer or director of the corporation.</w:t>
      </w:r>
    </w:p>
    <w:p w14:paraId="0EA5562F" w14:textId="274841D4" w:rsidR="00FD50F9" w:rsidRDefault="00FD50F9" w:rsidP="00707646">
      <w:pPr>
        <w:pStyle w:val="ListParagraph"/>
        <w:numPr>
          <w:ilvl w:val="0"/>
          <w:numId w:val="53"/>
        </w:numPr>
        <w:spacing w:after="120" w:line="240" w:lineRule="auto"/>
        <w:contextualSpacing w:val="0"/>
      </w:pPr>
      <w:r>
        <w:t xml:space="preserve">Any person employed or otherwise engaged by the licensee to provide </w:t>
      </w:r>
      <w:r w:rsidR="335EA5E2">
        <w:t>out of home</w:t>
      </w:r>
      <w:r>
        <w:t xml:space="preserve"> care to a child in care, including foster parents. </w:t>
      </w:r>
    </w:p>
    <w:p w14:paraId="1C8777C7" w14:textId="0DAD7A6D" w:rsidR="00B379A7" w:rsidRDefault="007506FA" w:rsidP="00707646">
      <w:pPr>
        <w:spacing w:after="120" w:line="240" w:lineRule="auto"/>
        <w:rPr>
          <w:rFonts w:ascii="Arial" w:eastAsia="Arial" w:hAnsi="Arial" w:cs="Arial"/>
          <w:color w:val="FF0000"/>
        </w:rPr>
      </w:pPr>
      <w:r w:rsidRPr="00C46043">
        <w:t xml:space="preserve">Ministry details on this reporting requirement are set out in </w:t>
      </w:r>
      <w:r w:rsidR="5AFB3D68" w:rsidRPr="0035628D">
        <w:rPr>
          <w:rFonts w:ascii="Arial" w:eastAsia="Arial" w:hAnsi="Arial" w:cs="Arial"/>
        </w:rPr>
        <w:t>Bill 188 Bulletin 2 - Reporting Prohibited Disciplinary Practices</w:t>
      </w:r>
      <w:r w:rsidR="0035628D">
        <w:rPr>
          <w:rFonts w:ascii="Arial" w:eastAsia="Arial" w:hAnsi="Arial" w:cs="Arial"/>
        </w:rPr>
        <w:t>.</w:t>
      </w:r>
    </w:p>
    <w:p w14:paraId="4780C275" w14:textId="77777777" w:rsidR="005B2E6C" w:rsidRDefault="310D0421" w:rsidP="00707646">
      <w:pPr>
        <w:spacing w:after="120" w:line="240" w:lineRule="auto"/>
      </w:pPr>
      <w:r>
        <w:t xml:space="preserve">If </w:t>
      </w:r>
      <w:r w:rsidR="607D9B27">
        <w:t>the</w:t>
      </w:r>
      <w:r w:rsidR="47B32E37">
        <w:t xml:space="preserve"> </w:t>
      </w:r>
      <w:r w:rsidR="6B2F8812">
        <w:t xml:space="preserve">person reporting their suspicion that a prohibited method of discipline has been used on a child </w:t>
      </w:r>
      <w:r w:rsidR="4D1ED239">
        <w:t xml:space="preserve">in a licensed </w:t>
      </w:r>
      <w:r w:rsidR="03845A87">
        <w:t>out of home care</w:t>
      </w:r>
      <w:r w:rsidR="4D1ED239">
        <w:t xml:space="preserve"> setting </w:t>
      </w:r>
      <w:r w:rsidR="6B2F8812">
        <w:t>also has concern that</w:t>
      </w:r>
      <w:r w:rsidR="14DF81D7">
        <w:t xml:space="preserve"> there is an immediate threat to the health, safety or welfare of a child in</w:t>
      </w:r>
      <w:r w:rsidR="6B2F8812">
        <w:t xml:space="preserve"> the </w:t>
      </w:r>
      <w:r w:rsidR="4D1ED239">
        <w:t xml:space="preserve">circumstances </w:t>
      </w:r>
      <w:r w:rsidR="72A2144A">
        <w:t xml:space="preserve">described in s. 250(1), then </w:t>
      </w:r>
      <w:r w:rsidR="72A2144A" w:rsidRPr="383E34CD">
        <w:rPr>
          <w:u w:val="single"/>
        </w:rPr>
        <w:t>one report</w:t>
      </w:r>
      <w:r w:rsidR="72A2144A">
        <w:t xml:space="preserve"> can be made to the ministry Director.  </w:t>
      </w:r>
    </w:p>
    <w:p w14:paraId="402148B8" w14:textId="3B289EF1" w:rsidR="007C5F9E" w:rsidRDefault="6BE4C6FB" w:rsidP="00707646">
      <w:pPr>
        <w:spacing w:after="120" w:line="240" w:lineRule="auto"/>
      </w:pPr>
      <w:r>
        <w:t xml:space="preserve">Within the </w:t>
      </w:r>
      <w:r w:rsidR="005B2E6C">
        <w:t xml:space="preserve">single </w:t>
      </w:r>
      <w:r>
        <w:t xml:space="preserve">report, the individual making the report should identify that the report </w:t>
      </w:r>
      <w:r w:rsidR="1A90CC60">
        <w:t>relates to both a prohibited method of discipline</w:t>
      </w:r>
      <w:r w:rsidR="14BCABAA">
        <w:t xml:space="preserve"> under s.80.5 of O. Reg. 156/18</w:t>
      </w:r>
      <w:r w:rsidR="1A90CC60">
        <w:t>, as well as a</w:t>
      </w:r>
      <w:r w:rsidR="00D756E3">
        <w:t>n immediate</w:t>
      </w:r>
      <w:r w:rsidR="1A90CC60">
        <w:t xml:space="preserve"> health and safety concern under s. 250 of </w:t>
      </w:r>
      <w:r w:rsidR="215D01F1">
        <w:t>t</w:t>
      </w:r>
      <w:r w:rsidR="1A90CC60">
        <w:t>he CYFSA.</w:t>
      </w:r>
      <w:r w:rsidR="00057E81">
        <w:t xml:space="preserve"> </w:t>
      </w:r>
    </w:p>
    <w:p w14:paraId="6F203380" w14:textId="6E1598A7" w:rsidR="00D756E3" w:rsidRDefault="7AAC4CFD" w:rsidP="00707646">
      <w:pPr>
        <w:spacing w:after="120" w:line="240" w:lineRule="auto"/>
      </w:pPr>
      <w:r>
        <w:t xml:space="preserve">Please </w:t>
      </w:r>
      <w:r w:rsidR="411C3B0C">
        <w:t>n</w:t>
      </w:r>
      <w:r w:rsidR="12C114D7">
        <w:t xml:space="preserve">ote that not all reports of prohibited methods of discipline will </w:t>
      </w:r>
      <w:r w:rsidR="5257F067">
        <w:t xml:space="preserve">trigger a report to a Director under section 250(1).  </w:t>
      </w:r>
      <w:r w:rsidR="69DC7970">
        <w:t xml:space="preserve">It </w:t>
      </w:r>
      <w:r w:rsidR="6BD5C90A">
        <w:t xml:space="preserve">is </w:t>
      </w:r>
      <w:r w:rsidR="69DC7970">
        <w:t>the reporting individual</w:t>
      </w:r>
      <w:r w:rsidR="1071505C">
        <w:t>’</w:t>
      </w:r>
      <w:r w:rsidR="69DC7970">
        <w:t>s</w:t>
      </w:r>
      <w:r w:rsidR="63300B7A">
        <w:t xml:space="preserve"> responsibility to make an assessment and determine </w:t>
      </w:r>
      <w:r w:rsidR="69DC7970">
        <w:t>what notifications may need to be su</w:t>
      </w:r>
      <w:r w:rsidR="14A524FF">
        <w:t>bmitted</w:t>
      </w:r>
      <w:r w:rsidR="69DC7970">
        <w:t xml:space="preserve"> to the MCCSS Director. </w:t>
      </w:r>
    </w:p>
    <w:p w14:paraId="302697B1" w14:textId="38731CA5" w:rsidR="00B42263" w:rsidRPr="00574C12" w:rsidRDefault="4DA2A09F" w:rsidP="00707646">
      <w:pPr>
        <w:spacing w:after="120" w:line="240" w:lineRule="auto"/>
      </w:pPr>
      <w:r>
        <w:t xml:space="preserve">If the individual reporting </w:t>
      </w:r>
      <w:r w:rsidR="1BF6717E">
        <w:t>suspects the child may be in need of protection</w:t>
      </w:r>
      <w:r w:rsidR="252FFC93">
        <w:t xml:space="preserve">, a report as per s.125 “Duty to Report” to the local children’s aid society </w:t>
      </w:r>
      <w:r w:rsidR="21D7D7BC">
        <w:t>would be completed separately</w:t>
      </w:r>
      <w:r w:rsidR="59BBB66F">
        <w:t xml:space="preserve"> and prior to reporting the information to the </w:t>
      </w:r>
      <w:r w:rsidR="02792E9F">
        <w:t xml:space="preserve">ministry </w:t>
      </w:r>
      <w:r w:rsidR="59BBB66F">
        <w:t>Director (s. 250</w:t>
      </w:r>
      <w:r w:rsidR="7B44E349">
        <w:t>(4), CYFSA)</w:t>
      </w:r>
      <w:r w:rsidR="21D7D7BC">
        <w:t xml:space="preserve">. </w:t>
      </w:r>
    </w:p>
    <w:p w14:paraId="4075BB40" w14:textId="5D4A8236" w:rsidR="531D4571" w:rsidRDefault="00BE7BEF" w:rsidP="00707646">
      <w:pPr>
        <w:numPr>
          <w:ilvl w:val="0"/>
          <w:numId w:val="6"/>
        </w:numPr>
        <w:spacing w:after="120" w:line="240" w:lineRule="auto"/>
        <w:ind w:left="450" w:hanging="426"/>
        <w:rPr>
          <w:b/>
          <w:bCs/>
        </w:rPr>
      </w:pPr>
      <w:r w:rsidRPr="60E2D686">
        <w:rPr>
          <w:b/>
          <w:bCs/>
        </w:rPr>
        <w:t xml:space="preserve">How </w:t>
      </w:r>
      <w:r w:rsidR="287E2751" w:rsidRPr="60E2D686">
        <w:rPr>
          <w:b/>
          <w:bCs/>
        </w:rPr>
        <w:t>will</w:t>
      </w:r>
      <w:r w:rsidRPr="60E2D686">
        <w:rPr>
          <w:b/>
          <w:bCs/>
        </w:rPr>
        <w:t xml:space="preserve"> I </w:t>
      </w:r>
      <w:r w:rsidR="287E2751" w:rsidRPr="60E2D686">
        <w:rPr>
          <w:b/>
          <w:bCs/>
        </w:rPr>
        <w:t>know if</w:t>
      </w:r>
      <w:r w:rsidRPr="60E2D686">
        <w:rPr>
          <w:b/>
          <w:bCs/>
        </w:rPr>
        <w:t xml:space="preserve"> my report was received by the </w:t>
      </w:r>
      <w:r w:rsidR="0088260C">
        <w:rPr>
          <w:b/>
          <w:bCs/>
        </w:rPr>
        <w:t>ministry</w:t>
      </w:r>
      <w:r w:rsidRPr="60E2D686">
        <w:rPr>
          <w:b/>
          <w:bCs/>
        </w:rPr>
        <w:t xml:space="preserve"> Director</w:t>
      </w:r>
      <w:r w:rsidR="00DB2A90" w:rsidRPr="60E2D686">
        <w:rPr>
          <w:b/>
          <w:bCs/>
        </w:rPr>
        <w:t>?</w:t>
      </w:r>
    </w:p>
    <w:p w14:paraId="3067C6A3" w14:textId="365DC56E" w:rsidR="009768A3" w:rsidRPr="009768A3" w:rsidRDefault="22E5A541" w:rsidP="00707646">
      <w:pPr>
        <w:spacing w:after="120" w:line="240" w:lineRule="auto"/>
      </w:pPr>
      <w:r>
        <w:t>T</w:t>
      </w:r>
      <w:r w:rsidR="00D95032">
        <w:t xml:space="preserve">he ministry </w:t>
      </w:r>
      <w:r w:rsidR="395746CF">
        <w:t xml:space="preserve">Director </w:t>
      </w:r>
      <w:r w:rsidR="00D95032">
        <w:t xml:space="preserve">will </w:t>
      </w:r>
      <w:r w:rsidR="00BC6E8F">
        <w:t>contact</w:t>
      </w:r>
      <w:r w:rsidR="00157C6F">
        <w:t xml:space="preserve"> the </w:t>
      </w:r>
      <w:r w:rsidR="00DD5063">
        <w:t xml:space="preserve">reporting </w:t>
      </w:r>
      <w:r w:rsidR="00157C6F">
        <w:t>individual to confirm</w:t>
      </w:r>
      <w:r w:rsidR="00C8433C">
        <w:t xml:space="preserve"> </w:t>
      </w:r>
      <w:r w:rsidR="00AF16CD">
        <w:t>receipt</w:t>
      </w:r>
      <w:r w:rsidR="00C8433C">
        <w:t xml:space="preserve"> of the notification report</w:t>
      </w:r>
      <w:r w:rsidR="00F11650">
        <w:t>.</w:t>
      </w:r>
    </w:p>
    <w:p w14:paraId="45A35DC2" w14:textId="6F53B177" w:rsidR="00DF5EB2" w:rsidRPr="001159C5" w:rsidRDefault="07CD75BD" w:rsidP="00707646">
      <w:pPr>
        <w:numPr>
          <w:ilvl w:val="0"/>
          <w:numId w:val="6"/>
        </w:numPr>
        <w:spacing w:after="120" w:line="240" w:lineRule="auto"/>
        <w:ind w:left="426" w:hanging="426"/>
        <w:rPr>
          <w:b/>
          <w:bCs/>
        </w:rPr>
      </w:pPr>
      <w:r w:rsidRPr="0E024AC0">
        <w:rPr>
          <w:b/>
          <w:bCs/>
        </w:rPr>
        <w:t xml:space="preserve">What other </w:t>
      </w:r>
      <w:r w:rsidR="73619F8B" w:rsidRPr="0E024AC0">
        <w:rPr>
          <w:b/>
          <w:bCs/>
        </w:rPr>
        <w:t xml:space="preserve">reporting </w:t>
      </w:r>
      <w:r w:rsidRPr="0E024AC0">
        <w:rPr>
          <w:b/>
          <w:bCs/>
        </w:rPr>
        <w:t xml:space="preserve">obligations </w:t>
      </w:r>
      <w:r w:rsidR="118805B3" w:rsidRPr="0E024AC0">
        <w:rPr>
          <w:b/>
          <w:bCs/>
        </w:rPr>
        <w:t>might</w:t>
      </w:r>
      <w:r w:rsidRPr="0E024AC0">
        <w:rPr>
          <w:b/>
          <w:bCs/>
        </w:rPr>
        <w:t xml:space="preserve"> I have</w:t>
      </w:r>
      <w:r w:rsidR="0B9EA443" w:rsidRPr="0E024AC0">
        <w:rPr>
          <w:b/>
          <w:bCs/>
        </w:rPr>
        <w:t>?</w:t>
      </w:r>
    </w:p>
    <w:p w14:paraId="478998FA" w14:textId="6747B9EE" w:rsidR="1F3D4384" w:rsidRPr="0041740C" w:rsidRDefault="1F3D4384" w:rsidP="00707646">
      <w:pPr>
        <w:spacing w:after="120" w:line="240" w:lineRule="auto"/>
        <w:rPr>
          <w:b/>
          <w:u w:val="single"/>
        </w:rPr>
      </w:pPr>
      <w:r w:rsidRPr="0041740C">
        <w:rPr>
          <w:b/>
          <w:u w:val="single"/>
        </w:rPr>
        <w:t xml:space="preserve">Duty to Report </w:t>
      </w:r>
    </w:p>
    <w:p w14:paraId="7D33C254" w14:textId="7FF01F9F" w:rsidR="00522650" w:rsidRPr="0041740C" w:rsidRDefault="00522650" w:rsidP="00707646">
      <w:pPr>
        <w:spacing w:after="120" w:line="240" w:lineRule="auto"/>
        <w:rPr>
          <w:rFonts w:eastAsia="Arial" w:cstheme="minorHAnsi"/>
          <w:szCs w:val="24"/>
          <w:lang w:val="en-US"/>
        </w:rPr>
      </w:pPr>
      <w:r w:rsidRPr="0041740C">
        <w:rPr>
          <w:rFonts w:eastAsia="Arial" w:cstheme="minorHAnsi"/>
          <w:szCs w:val="24"/>
          <w:lang w:val="en-US"/>
        </w:rPr>
        <w:t xml:space="preserve">If </w:t>
      </w:r>
      <w:r w:rsidR="00ED4B2D" w:rsidRPr="0041740C">
        <w:rPr>
          <w:rFonts w:eastAsia="Arial" w:cstheme="minorHAnsi"/>
          <w:szCs w:val="24"/>
          <w:lang w:val="en-US"/>
        </w:rPr>
        <w:t>a</w:t>
      </w:r>
      <w:r w:rsidRPr="0041740C">
        <w:rPr>
          <w:rFonts w:eastAsia="Arial" w:cstheme="minorHAnsi"/>
          <w:szCs w:val="24"/>
          <w:lang w:val="en-US"/>
        </w:rPr>
        <w:t xml:space="preserve"> person has reasonable grounds to suspect that a child is or may be in need of protection, they are required to report that suspicion and the information on which it is based to </w:t>
      </w:r>
      <w:r w:rsidR="004328C8" w:rsidRPr="0041740C">
        <w:rPr>
          <w:rFonts w:eastAsia="Arial" w:cstheme="minorHAnsi"/>
          <w:szCs w:val="24"/>
          <w:lang w:val="en-US"/>
        </w:rPr>
        <w:t>a Children’s Aid S</w:t>
      </w:r>
      <w:r w:rsidRPr="0041740C">
        <w:rPr>
          <w:rFonts w:eastAsia="Arial" w:cstheme="minorHAnsi"/>
          <w:szCs w:val="24"/>
          <w:lang w:val="en-US"/>
        </w:rPr>
        <w:t>ociety</w:t>
      </w:r>
      <w:r w:rsidR="004328C8" w:rsidRPr="0041740C">
        <w:rPr>
          <w:rFonts w:eastAsia="Arial" w:cstheme="minorHAnsi"/>
          <w:szCs w:val="24"/>
          <w:lang w:val="en-US"/>
        </w:rPr>
        <w:t xml:space="preserve"> (society)</w:t>
      </w:r>
      <w:r w:rsidRPr="0041740C">
        <w:rPr>
          <w:rFonts w:eastAsia="Arial" w:cstheme="minorHAnsi"/>
          <w:szCs w:val="24"/>
          <w:lang w:val="en-US"/>
        </w:rPr>
        <w:t xml:space="preserve">. </w:t>
      </w:r>
      <w:r w:rsidR="004328C8" w:rsidRPr="0041740C">
        <w:rPr>
          <w:rFonts w:eastAsia="Arial" w:cstheme="minorHAnsi"/>
          <w:szCs w:val="24"/>
          <w:lang w:val="en-US"/>
        </w:rPr>
        <w:t xml:space="preserve">A </w:t>
      </w:r>
      <w:r w:rsidR="00BC3A1F" w:rsidRPr="0041740C">
        <w:rPr>
          <w:rFonts w:eastAsia="Arial" w:cstheme="minorHAnsi"/>
          <w:szCs w:val="24"/>
          <w:lang w:val="en-US"/>
        </w:rPr>
        <w:t xml:space="preserve">person who has a </w:t>
      </w:r>
      <w:r w:rsidR="00BC3A1F" w:rsidRPr="0041740C">
        <w:rPr>
          <w:rFonts w:eastAsia="Arial" w:cstheme="minorHAnsi"/>
          <w:b/>
          <w:szCs w:val="24"/>
          <w:lang w:val="en-US"/>
        </w:rPr>
        <w:t>duty to report to a society</w:t>
      </w:r>
      <w:r w:rsidR="00BC3A1F" w:rsidRPr="0041740C">
        <w:rPr>
          <w:rFonts w:eastAsia="Arial" w:cstheme="minorHAnsi"/>
          <w:szCs w:val="24"/>
          <w:lang w:val="en-US"/>
        </w:rPr>
        <w:t xml:space="preserve"> must make that report </w:t>
      </w:r>
      <w:r w:rsidR="00BC3A1F" w:rsidRPr="0041740C">
        <w:rPr>
          <w:rFonts w:eastAsia="Arial" w:cstheme="minorHAnsi"/>
          <w:b/>
          <w:szCs w:val="24"/>
          <w:lang w:val="en-US"/>
        </w:rPr>
        <w:t xml:space="preserve">prior to making a report to a </w:t>
      </w:r>
      <w:r w:rsidR="007E5137" w:rsidRPr="0041740C">
        <w:rPr>
          <w:rFonts w:eastAsia="Arial" w:cstheme="minorHAnsi"/>
          <w:b/>
          <w:szCs w:val="24"/>
          <w:lang w:val="en-US"/>
        </w:rPr>
        <w:t>ministry</w:t>
      </w:r>
      <w:r w:rsidR="00BC3A1F" w:rsidRPr="0041740C">
        <w:rPr>
          <w:rFonts w:eastAsia="Arial" w:cstheme="minorHAnsi"/>
          <w:b/>
          <w:szCs w:val="24"/>
          <w:lang w:val="en-US"/>
        </w:rPr>
        <w:t xml:space="preserve"> Director pursuant to s. </w:t>
      </w:r>
      <w:r w:rsidR="00BB460A" w:rsidRPr="0041740C">
        <w:rPr>
          <w:rFonts w:eastAsia="Arial" w:cstheme="minorHAnsi"/>
          <w:b/>
          <w:szCs w:val="24"/>
          <w:lang w:val="en-US"/>
        </w:rPr>
        <w:t>250</w:t>
      </w:r>
      <w:r w:rsidR="00BC3A1F" w:rsidRPr="0041740C">
        <w:rPr>
          <w:rFonts w:eastAsia="Arial" w:cstheme="minorHAnsi"/>
          <w:b/>
          <w:szCs w:val="24"/>
          <w:lang w:val="en-US"/>
        </w:rPr>
        <w:t>(1)</w:t>
      </w:r>
      <w:r w:rsidR="00F708BC">
        <w:rPr>
          <w:rFonts w:eastAsia="Arial" w:cstheme="minorHAnsi"/>
          <w:b/>
          <w:szCs w:val="24"/>
          <w:lang w:val="en-US"/>
        </w:rPr>
        <w:t xml:space="preserve"> (s. 250(4), CYFSA)</w:t>
      </w:r>
      <w:r w:rsidR="00BC3A1F" w:rsidRPr="0041740C">
        <w:rPr>
          <w:rFonts w:eastAsia="Arial" w:cstheme="minorHAnsi"/>
          <w:szCs w:val="24"/>
          <w:lang w:val="en-US"/>
        </w:rPr>
        <w:t xml:space="preserve">. </w:t>
      </w:r>
    </w:p>
    <w:p w14:paraId="36108F64" w14:textId="39FA23DA" w:rsidR="00F46459" w:rsidRDefault="007428DF" w:rsidP="00707646">
      <w:pPr>
        <w:spacing w:after="120" w:line="240" w:lineRule="auto"/>
      </w:pPr>
      <w:r w:rsidRPr="0041740C">
        <w:t xml:space="preserve">It is not necessary for you to be certain a child is in need of protection to make a report to a society. “Reasonable grounds” refers to the information that an average person, using normal and honest judgment, would need </w:t>
      </w:r>
      <w:r w:rsidR="004328C8" w:rsidRPr="0041740C">
        <w:t>to</w:t>
      </w:r>
      <w:r w:rsidRPr="0041740C">
        <w:t xml:space="preserve"> decide to report.</w:t>
      </w:r>
    </w:p>
    <w:p w14:paraId="6DA8E8C8" w14:textId="316F29A5" w:rsidR="00C813FF" w:rsidRPr="0041740C" w:rsidRDefault="0AA42520" w:rsidP="00707646">
      <w:pPr>
        <w:spacing w:after="120" w:line="240" w:lineRule="auto"/>
      </w:pPr>
      <w:r>
        <w:t xml:space="preserve">To locate the Children’s Aid Society that you should report to, please visit this </w:t>
      </w:r>
      <w:hyperlink r:id="rId21" w:history="1">
        <w:r w:rsidRPr="5BBA3C50">
          <w:rPr>
            <w:rStyle w:val="Hyperlink"/>
          </w:rPr>
          <w:t>link</w:t>
        </w:r>
      </w:hyperlink>
      <w:r>
        <w:t xml:space="preserve"> and search for the city or town in which the licensed site you are reporting about is located</w:t>
      </w:r>
      <w:r>
        <w:rPr>
          <w:bCs/>
        </w:rPr>
        <w:t>.</w:t>
      </w:r>
    </w:p>
    <w:p w14:paraId="41918208" w14:textId="7F1C834E" w:rsidR="10CCD0B7" w:rsidRDefault="10CCD0B7" w:rsidP="00707646">
      <w:pPr>
        <w:spacing w:after="120" w:line="240" w:lineRule="auto"/>
        <w:rPr>
          <w:b/>
          <w:bCs/>
          <w:u w:val="single"/>
        </w:rPr>
      </w:pPr>
      <w:r w:rsidRPr="3D19E1A7">
        <w:rPr>
          <w:b/>
          <w:bCs/>
          <w:u w:val="single"/>
        </w:rPr>
        <w:lastRenderedPageBreak/>
        <w:t xml:space="preserve">Serious Occurrence Reporting </w:t>
      </w:r>
    </w:p>
    <w:p w14:paraId="1EC3BE46" w14:textId="243A2B85" w:rsidR="00F46459" w:rsidRPr="00DF5E47" w:rsidRDefault="00F46459" w:rsidP="00707646">
      <w:pPr>
        <w:spacing w:after="120" w:line="240" w:lineRule="auto"/>
        <w:rPr>
          <w:rFonts w:eastAsia="Arial"/>
        </w:rPr>
      </w:pPr>
      <w:r w:rsidRPr="60E2D686">
        <w:rPr>
          <w:rFonts w:eastAsia="Arial"/>
        </w:rPr>
        <w:t xml:space="preserve">Serious </w:t>
      </w:r>
      <w:r w:rsidR="53A26C41" w:rsidRPr="0E437979">
        <w:rPr>
          <w:rFonts w:eastAsia="Arial"/>
        </w:rPr>
        <w:t>O</w:t>
      </w:r>
      <w:r w:rsidRPr="60E2D686">
        <w:rPr>
          <w:rFonts w:eastAsia="Arial"/>
        </w:rPr>
        <w:t xml:space="preserve">ccurrence and internal complaint reporting obligations continue to apply.  Refer to the following for more information on </w:t>
      </w:r>
      <w:r w:rsidR="21CE7075" w:rsidRPr="0E437979">
        <w:rPr>
          <w:rFonts w:eastAsia="Arial"/>
        </w:rPr>
        <w:t>S</w:t>
      </w:r>
      <w:r w:rsidR="2F10CAB9" w:rsidRPr="0E437979">
        <w:rPr>
          <w:rFonts w:eastAsia="Arial"/>
        </w:rPr>
        <w:t xml:space="preserve">erious </w:t>
      </w:r>
      <w:r w:rsidR="4F7E3ACC" w:rsidRPr="0E437979">
        <w:rPr>
          <w:rFonts w:eastAsia="Arial"/>
        </w:rPr>
        <w:t>O</w:t>
      </w:r>
      <w:r w:rsidRPr="60E2D686">
        <w:rPr>
          <w:rFonts w:eastAsia="Arial"/>
        </w:rPr>
        <w:t>ccurrence reporting obligations:</w:t>
      </w:r>
    </w:p>
    <w:p w14:paraId="5561EB2D" w14:textId="686BC04D" w:rsidR="00F46459" w:rsidRDefault="00000000" w:rsidP="00707646">
      <w:pPr>
        <w:pStyle w:val="ListParagraph"/>
        <w:numPr>
          <w:ilvl w:val="0"/>
          <w:numId w:val="24"/>
        </w:numPr>
        <w:spacing w:after="120" w:line="240" w:lineRule="auto"/>
        <w:contextualSpacing w:val="0"/>
        <w:rPr>
          <w:rFonts w:eastAsia="Arial"/>
          <w:lang w:val="en-US"/>
        </w:rPr>
      </w:pPr>
      <w:hyperlink r:id="rId22" w:history="1">
        <w:r w:rsidR="00F46459" w:rsidRPr="49D9B1E7">
          <w:rPr>
            <w:rFonts w:eastAsia="Arial"/>
            <w:lang w:val="en-US"/>
          </w:rPr>
          <w:t>M</w:t>
        </w:r>
        <w:r w:rsidR="00CC42BC" w:rsidRPr="49D9B1E7">
          <w:rPr>
            <w:rFonts w:eastAsia="Arial"/>
            <w:lang w:val="en-US"/>
          </w:rPr>
          <w:t xml:space="preserve">CCSS </w:t>
        </w:r>
        <w:r w:rsidR="00F46459" w:rsidRPr="49D9B1E7">
          <w:rPr>
            <w:rStyle w:val="Hyperlink"/>
            <w:rFonts w:eastAsia="Arial"/>
            <w:lang w:val="en-US"/>
          </w:rPr>
          <w:t>Serious Occurrence Reporting Guidelines</w:t>
        </w:r>
      </w:hyperlink>
    </w:p>
    <w:p w14:paraId="73D01CB6" w14:textId="024E8FDD" w:rsidR="0E024AC0" w:rsidRDefault="00000000" w:rsidP="00707646">
      <w:pPr>
        <w:pStyle w:val="ListParagraph"/>
        <w:numPr>
          <w:ilvl w:val="0"/>
          <w:numId w:val="24"/>
        </w:numPr>
        <w:spacing w:after="120" w:line="240" w:lineRule="auto"/>
        <w:contextualSpacing w:val="0"/>
        <w:rPr>
          <w:rFonts w:eastAsia="Arial"/>
          <w:lang w:val="en-US"/>
        </w:rPr>
      </w:pPr>
      <w:hyperlink r:id="rId23">
        <w:r w:rsidR="006A3E3F" w:rsidRPr="0E024AC0">
          <w:rPr>
            <w:rStyle w:val="Hyperlink"/>
            <w:rFonts w:eastAsia="Arial"/>
            <w:lang w:val="en-US"/>
          </w:rPr>
          <w:t>Youth Justice Services Manual</w:t>
        </w:r>
      </w:hyperlink>
    </w:p>
    <w:p w14:paraId="7EB66C6D" w14:textId="38E15640" w:rsidR="2C8B31A1" w:rsidRDefault="2C8B31A1" w:rsidP="00707646">
      <w:pPr>
        <w:spacing w:after="120" w:line="240" w:lineRule="auto"/>
        <w:rPr>
          <w:rFonts w:eastAsiaTheme="minorEastAsia"/>
        </w:rPr>
      </w:pPr>
      <w:r w:rsidRPr="7724FE4E">
        <w:rPr>
          <w:b/>
          <w:bCs/>
          <w:u w:val="single"/>
        </w:rPr>
        <w:t xml:space="preserve">Youth Justice Reporting </w:t>
      </w:r>
      <w:r w:rsidRPr="12D3D5B0">
        <w:rPr>
          <w:b/>
          <w:bCs/>
          <w:u w:val="single"/>
        </w:rPr>
        <w:t>Requirements</w:t>
      </w:r>
    </w:p>
    <w:p w14:paraId="73EC8B8C" w14:textId="0232E79D" w:rsidR="2C8B31A1" w:rsidRDefault="2C8B31A1" w:rsidP="00707646">
      <w:pPr>
        <w:spacing w:after="120" w:line="240" w:lineRule="auto"/>
        <w:rPr>
          <w:rFonts w:eastAsiaTheme="minorEastAsia"/>
          <w:szCs w:val="24"/>
        </w:rPr>
      </w:pPr>
      <w:r w:rsidRPr="0E024AC0">
        <w:rPr>
          <w:rFonts w:eastAsiaTheme="minorEastAsia"/>
          <w:szCs w:val="24"/>
        </w:rPr>
        <w:t>Licensed youth justice service providers must also refer to the</w:t>
      </w:r>
      <w:r w:rsidRPr="0E024AC0">
        <w:rPr>
          <w:rFonts w:eastAsiaTheme="minorEastAsia"/>
          <w:color w:val="333333"/>
          <w:szCs w:val="24"/>
        </w:rPr>
        <w:t xml:space="preserve"> </w:t>
      </w:r>
      <w:hyperlink r:id="rId24">
        <w:r w:rsidRPr="0E024AC0">
          <w:rPr>
            <w:rStyle w:val="Hyperlink"/>
            <w:rFonts w:eastAsiaTheme="minorEastAsia"/>
            <w:color w:val="0000EE"/>
            <w:szCs w:val="24"/>
          </w:rPr>
          <w:t>Youth Justice Services Manual</w:t>
        </w:r>
      </w:hyperlink>
      <w:r w:rsidRPr="0E024AC0">
        <w:rPr>
          <w:rFonts w:eastAsiaTheme="minorEastAsia"/>
          <w:color w:val="333333"/>
          <w:szCs w:val="24"/>
        </w:rPr>
        <w:t xml:space="preserve"> </w:t>
      </w:r>
      <w:r w:rsidRPr="0E024AC0">
        <w:rPr>
          <w:rFonts w:eastAsiaTheme="minorEastAsia"/>
          <w:szCs w:val="24"/>
        </w:rPr>
        <w:t>for related reporting requirements.</w:t>
      </w:r>
      <w:r w:rsidRPr="0E024AC0">
        <w:rPr>
          <w:rFonts w:eastAsiaTheme="minorEastAsia"/>
          <w:color w:val="333333"/>
          <w:szCs w:val="24"/>
        </w:rPr>
        <w:t> </w:t>
      </w:r>
    </w:p>
    <w:p w14:paraId="0D7EB5E9" w14:textId="3F50C8B6" w:rsidR="1FB3DCBA" w:rsidRDefault="1FB3DCBA" w:rsidP="00707646">
      <w:pPr>
        <w:spacing w:after="120" w:line="240" w:lineRule="auto"/>
        <w:rPr>
          <w:rFonts w:eastAsia="Arial"/>
          <w:b/>
          <w:bCs/>
          <w:u w:val="single"/>
          <w:lang w:val="en-US"/>
        </w:rPr>
      </w:pPr>
      <w:r w:rsidRPr="3D19E1A7">
        <w:rPr>
          <w:rFonts w:eastAsia="Arial"/>
          <w:b/>
          <w:bCs/>
          <w:u w:val="single"/>
          <w:lang w:val="en-US"/>
        </w:rPr>
        <w:t xml:space="preserve">Ombudsman Office Reporting </w:t>
      </w:r>
      <w:r w:rsidR="319EF8D5" w:rsidRPr="3D19E1A7">
        <w:rPr>
          <w:rFonts w:eastAsia="Arial"/>
          <w:b/>
          <w:bCs/>
          <w:u w:val="single"/>
          <w:lang w:val="en-US"/>
        </w:rPr>
        <w:t>&amp; Information Sharing</w:t>
      </w:r>
    </w:p>
    <w:p w14:paraId="7BC5C7F7" w14:textId="3D64BCDE" w:rsidR="00840A1F" w:rsidRDefault="00F46459" w:rsidP="00707646">
      <w:pPr>
        <w:spacing w:after="120" w:line="240" w:lineRule="auto"/>
        <w:rPr>
          <w:rFonts w:eastAsia="Arial"/>
        </w:rPr>
      </w:pPr>
      <w:r w:rsidRPr="3D19E1A7">
        <w:rPr>
          <w:rFonts w:eastAsia="Arial"/>
        </w:rPr>
        <w:t xml:space="preserve">There may also be reporting requirements that apply pursuant to the </w:t>
      </w:r>
      <w:r w:rsidRPr="3D19E1A7">
        <w:rPr>
          <w:rFonts w:eastAsia="Arial"/>
          <w:i/>
        </w:rPr>
        <w:t>Ombudsman Act</w:t>
      </w:r>
      <w:r w:rsidRPr="3D19E1A7">
        <w:rPr>
          <w:rFonts w:eastAsia="Arial"/>
        </w:rPr>
        <w:t xml:space="preserve">.  Licensees must inform the </w:t>
      </w:r>
      <w:hyperlink r:id="rId25">
        <w:r w:rsidRPr="3D19E1A7">
          <w:rPr>
            <w:rStyle w:val="Hyperlink"/>
            <w:rFonts w:eastAsia="Arial"/>
          </w:rPr>
          <w:t>Ombudsman</w:t>
        </w:r>
      </w:hyperlink>
      <w:r w:rsidRPr="3D19E1A7">
        <w:rPr>
          <w:rFonts w:eastAsia="Arial"/>
        </w:rPr>
        <w:t xml:space="preserve">, in writing and without unreasonable delay, if they learn of the death or serious bodily harm to a child or young person who had sought or received a children’s aid society service within 12 months before the death or the day on which the harm occurred. </w:t>
      </w:r>
    </w:p>
    <w:p w14:paraId="5EC3C352" w14:textId="12F96A39" w:rsidR="00E9777E" w:rsidRDefault="00F46459" w:rsidP="00707646">
      <w:pPr>
        <w:spacing w:after="120" w:line="240" w:lineRule="auto"/>
        <w:rPr>
          <w:rFonts w:eastAsia="Arial"/>
        </w:rPr>
      </w:pPr>
      <w:r w:rsidRPr="3D19E1A7">
        <w:rPr>
          <w:rFonts w:eastAsia="Arial"/>
        </w:rPr>
        <w:t>Licensees must also inform the child or young person about the Ombudsman and provide them with the Ombudsman’s contact information.</w:t>
      </w:r>
      <w:r w:rsidR="007314EF" w:rsidRPr="3D19E1A7">
        <w:rPr>
          <w:rFonts w:eastAsia="Arial"/>
        </w:rPr>
        <w:t xml:space="preserve"> </w:t>
      </w:r>
      <w:r w:rsidR="00E9777E">
        <w:rPr>
          <w:rFonts w:eastAsia="Arial"/>
        </w:rPr>
        <w:t xml:space="preserve">The CYFSA provides that a child in care has a right to be informed of the Ombudsman in language suitable to their understanding. </w:t>
      </w:r>
      <w:r w:rsidR="00123B7D">
        <w:rPr>
          <w:rFonts w:eastAsia="Arial"/>
        </w:rPr>
        <w:t xml:space="preserve">A child in care also has the right to </w:t>
      </w:r>
      <w:r w:rsidR="00A52495">
        <w:rPr>
          <w:rFonts w:eastAsia="Arial"/>
        </w:rPr>
        <w:t xml:space="preserve">speak in private with and receive visits from the Ombudsman and members of the Ombudsman’s staff. </w:t>
      </w:r>
    </w:p>
    <w:p w14:paraId="59EC3E65" w14:textId="2E7D2918" w:rsidR="00840A1F" w:rsidRDefault="007314EF" w:rsidP="00707646">
      <w:pPr>
        <w:spacing w:after="120" w:line="240" w:lineRule="auto"/>
      </w:pPr>
      <w:r>
        <w:t xml:space="preserve">The Office of the Ombudsman can also provide </w:t>
      </w:r>
      <w:r w:rsidR="1D1BA917">
        <w:t xml:space="preserve">age-appropriate </w:t>
      </w:r>
      <w:r>
        <w:t>resources and information about children’s and young persons’ rights and can</w:t>
      </w:r>
      <w:r w:rsidR="002A7FBB">
        <w:t xml:space="preserve"> help connect children and young persons to other child- and youth-serving organizations, as needed. The Ontario Ombudsman can also take complaints about services</w:t>
      </w:r>
      <w:r w:rsidR="000B412A">
        <w:t xml:space="preserve"> provided to</w:t>
      </w:r>
      <w:r w:rsidR="002A7FBB">
        <w:t xml:space="preserve"> children </w:t>
      </w:r>
      <w:r w:rsidR="000B412A">
        <w:t xml:space="preserve">and </w:t>
      </w:r>
      <w:r w:rsidR="75791214">
        <w:t>you</w:t>
      </w:r>
      <w:r w:rsidR="00C179BD">
        <w:t>ng pe</w:t>
      </w:r>
      <w:r w:rsidR="00903C63">
        <w:t>rsons</w:t>
      </w:r>
      <w:r w:rsidR="000B412A">
        <w:t xml:space="preserve"> </w:t>
      </w:r>
      <w:r w:rsidR="00660B99">
        <w:t xml:space="preserve">by children’s aid </w:t>
      </w:r>
      <w:r w:rsidR="002A3953">
        <w:t>societies</w:t>
      </w:r>
      <w:r w:rsidR="002A7FBB">
        <w:t xml:space="preserve"> or </w:t>
      </w:r>
      <w:r w:rsidR="597CC704">
        <w:t>a</w:t>
      </w:r>
      <w:r w:rsidR="76D831D2">
        <w:t>n out of home care</w:t>
      </w:r>
      <w:r w:rsidR="00015778">
        <w:t xml:space="preserve"> licensee</w:t>
      </w:r>
      <w:r w:rsidR="002A7FBB">
        <w:t xml:space="preserve">. </w:t>
      </w:r>
    </w:p>
    <w:p w14:paraId="21EDE7EF" w14:textId="2C69D7AB" w:rsidR="00CF5677" w:rsidRPr="001159C5" w:rsidRDefault="00CF5677" w:rsidP="00707646">
      <w:pPr>
        <w:pStyle w:val="ListParagraph"/>
        <w:numPr>
          <w:ilvl w:val="0"/>
          <w:numId w:val="6"/>
        </w:numPr>
        <w:spacing w:after="120" w:line="240" w:lineRule="auto"/>
        <w:ind w:left="450" w:hanging="450"/>
        <w:contextualSpacing w:val="0"/>
        <w:rPr>
          <w:b/>
          <w:bCs/>
        </w:rPr>
      </w:pPr>
      <w:r w:rsidRPr="1137F399">
        <w:rPr>
          <w:b/>
          <w:bCs/>
        </w:rPr>
        <w:t xml:space="preserve">I want to make a complaint </w:t>
      </w:r>
      <w:r w:rsidR="00A702ED" w:rsidRPr="1137F399">
        <w:rPr>
          <w:b/>
          <w:bCs/>
        </w:rPr>
        <w:t>about the health, safety and welfare of a child</w:t>
      </w:r>
      <w:r w:rsidRPr="1137F399">
        <w:rPr>
          <w:b/>
          <w:bCs/>
        </w:rPr>
        <w:t>, but</w:t>
      </w:r>
      <w:r w:rsidR="00F87820" w:rsidRPr="1137F399">
        <w:rPr>
          <w:b/>
          <w:bCs/>
        </w:rPr>
        <w:t xml:space="preserve"> </w:t>
      </w:r>
      <w:r w:rsidRPr="1137F399">
        <w:rPr>
          <w:b/>
          <w:bCs/>
        </w:rPr>
        <w:t xml:space="preserve">I am not </w:t>
      </w:r>
      <w:r w:rsidR="0065429F" w:rsidRPr="1137F399">
        <w:rPr>
          <w:b/>
          <w:bCs/>
        </w:rPr>
        <w:t>a person required to report under section 250 of the CYFSA</w:t>
      </w:r>
      <w:r w:rsidRPr="1137F399">
        <w:rPr>
          <w:b/>
          <w:bCs/>
        </w:rPr>
        <w:t xml:space="preserve">. How can I make a complaint? </w:t>
      </w:r>
    </w:p>
    <w:p w14:paraId="3B4E21D2" w14:textId="5B24D340" w:rsidR="00CF5677" w:rsidRDefault="15C88FD0" w:rsidP="00707646">
      <w:pPr>
        <w:spacing w:after="120" w:line="240" w:lineRule="auto"/>
      </w:pPr>
      <w:r>
        <w:t>If</w:t>
      </w:r>
      <w:r w:rsidR="00CF5677">
        <w:t xml:space="preserve"> you suspect a child may be in need of protection, you should immediately report your concerns to the local </w:t>
      </w:r>
      <w:r w:rsidR="0016488C">
        <w:t>C</w:t>
      </w:r>
      <w:r w:rsidR="00CF5677">
        <w:t xml:space="preserve">hildren’s </w:t>
      </w:r>
      <w:r w:rsidR="0016488C">
        <w:t>A</w:t>
      </w:r>
      <w:r w:rsidR="00CF5677">
        <w:t xml:space="preserve">id </w:t>
      </w:r>
      <w:r w:rsidR="0016488C">
        <w:t>S</w:t>
      </w:r>
      <w:r w:rsidR="00CF5677">
        <w:t>ociety</w:t>
      </w:r>
      <w:r w:rsidR="001C1AD0">
        <w:t xml:space="preserve">. </w:t>
      </w:r>
    </w:p>
    <w:p w14:paraId="54E7C1AE" w14:textId="0EA6AB70" w:rsidR="00F25D57" w:rsidRDefault="34B466F1" w:rsidP="00707646">
      <w:pPr>
        <w:spacing w:after="120" w:line="240" w:lineRule="auto"/>
      </w:pPr>
      <w:r>
        <w:t xml:space="preserve">If </w:t>
      </w:r>
      <w:r w:rsidR="002831B9">
        <w:t xml:space="preserve">you have </w:t>
      </w:r>
      <w:r w:rsidR="002831B9">
        <w:rPr>
          <w:rFonts w:eastAsia="Arial"/>
        </w:rPr>
        <w:t>c</w:t>
      </w:r>
      <w:r w:rsidR="73A41F36" w:rsidRPr="7624AF7E">
        <w:rPr>
          <w:rFonts w:eastAsia="Arial"/>
        </w:rPr>
        <w:t>omplaints</w:t>
      </w:r>
      <w:r w:rsidR="2338E991" w:rsidRPr="7624AF7E">
        <w:rPr>
          <w:rFonts w:eastAsia="Arial"/>
        </w:rPr>
        <w:t xml:space="preserve"> regarding </w:t>
      </w:r>
      <w:r w:rsidR="00B743DE">
        <w:rPr>
          <w:rFonts w:eastAsia="Arial"/>
        </w:rPr>
        <w:t xml:space="preserve">services provided to </w:t>
      </w:r>
      <w:r w:rsidR="2338E991" w:rsidRPr="7624AF7E">
        <w:rPr>
          <w:rFonts w:eastAsia="Arial"/>
        </w:rPr>
        <w:t>a child living in licensed out of home care</w:t>
      </w:r>
      <w:r w:rsidR="102A547A" w:rsidRPr="7624AF7E">
        <w:rPr>
          <w:rFonts w:eastAsia="Arial"/>
        </w:rPr>
        <w:t xml:space="preserve"> settings</w:t>
      </w:r>
      <w:r w:rsidR="00AB7951">
        <w:rPr>
          <w:rFonts w:eastAsia="Arial"/>
        </w:rPr>
        <w:t xml:space="preserve">, these complaints </w:t>
      </w:r>
      <w:r w:rsidR="73A41F36" w:rsidRPr="7624AF7E">
        <w:rPr>
          <w:rFonts w:eastAsia="Arial"/>
        </w:rPr>
        <w:t>should</w:t>
      </w:r>
      <w:r w:rsidR="102A547A" w:rsidRPr="7624AF7E">
        <w:rPr>
          <w:rFonts w:eastAsia="Arial"/>
        </w:rPr>
        <w:t xml:space="preserve"> be made directly</w:t>
      </w:r>
      <w:r w:rsidR="73A41F36" w:rsidRPr="7624AF7E">
        <w:rPr>
          <w:rFonts w:eastAsia="Arial"/>
        </w:rPr>
        <w:t xml:space="preserve"> to the licensee</w:t>
      </w:r>
      <w:r w:rsidR="102A547A" w:rsidRPr="7624AF7E">
        <w:rPr>
          <w:rFonts w:eastAsia="Arial"/>
        </w:rPr>
        <w:t xml:space="preserve">. </w:t>
      </w:r>
      <w:r w:rsidR="103B8A5E">
        <w:t xml:space="preserve">All licensees are required to have a policy in place for accepting complaints, and that this complaints procedure be made available to the public. </w:t>
      </w:r>
    </w:p>
    <w:p w14:paraId="4D80B30A" w14:textId="4D16081A" w:rsidR="001F40E3" w:rsidRPr="001B3596" w:rsidRDefault="004C3DDF" w:rsidP="00707646">
      <w:pPr>
        <w:spacing w:after="120" w:line="240" w:lineRule="auto"/>
        <w:rPr>
          <w:rFonts w:eastAsia="Arial"/>
          <w:highlight w:val="yellow"/>
        </w:rPr>
      </w:pPr>
      <w:r w:rsidRPr="1137F399">
        <w:rPr>
          <w:rFonts w:eastAsia="Arial"/>
        </w:rPr>
        <w:t xml:space="preserve">If you have concerns </w:t>
      </w:r>
      <w:r w:rsidR="007870DC" w:rsidRPr="1137F399">
        <w:rPr>
          <w:rFonts w:eastAsia="Arial"/>
        </w:rPr>
        <w:t>related to</w:t>
      </w:r>
      <w:r w:rsidRPr="1137F399">
        <w:rPr>
          <w:rFonts w:eastAsia="Arial"/>
        </w:rPr>
        <w:t xml:space="preserve"> the licensee’s compliance </w:t>
      </w:r>
      <w:r w:rsidR="00F25D57" w:rsidRPr="1137F399">
        <w:rPr>
          <w:rFonts w:eastAsia="Arial"/>
        </w:rPr>
        <w:t xml:space="preserve">with </w:t>
      </w:r>
      <w:r w:rsidR="2E880811" w:rsidRPr="1137F399">
        <w:rPr>
          <w:rFonts w:eastAsia="Arial"/>
        </w:rPr>
        <w:t>the CYFSA and its regulations or ministry directives</w:t>
      </w:r>
      <w:r w:rsidR="00F25D57" w:rsidRPr="1137F399">
        <w:rPr>
          <w:rFonts w:eastAsia="Arial"/>
        </w:rPr>
        <w:t>,</w:t>
      </w:r>
      <w:r w:rsidR="002A7ACD" w:rsidRPr="1137F399">
        <w:rPr>
          <w:rFonts w:eastAsia="Arial"/>
        </w:rPr>
        <w:t xml:space="preserve"> </w:t>
      </w:r>
      <w:r w:rsidR="007870DC" w:rsidRPr="1137F399">
        <w:rPr>
          <w:rFonts w:eastAsia="Arial"/>
        </w:rPr>
        <w:t xml:space="preserve">you can </w:t>
      </w:r>
      <w:r w:rsidR="5E7154B8" w:rsidRPr="1137F399">
        <w:rPr>
          <w:rFonts w:eastAsia="Arial"/>
        </w:rPr>
        <w:t>report</w:t>
      </w:r>
      <w:r w:rsidR="007870DC" w:rsidRPr="1137F399">
        <w:rPr>
          <w:rFonts w:eastAsia="Arial"/>
        </w:rPr>
        <w:t xml:space="preserve"> these concerns to </w:t>
      </w:r>
      <w:r w:rsidR="618907F4" w:rsidRPr="1137F399">
        <w:rPr>
          <w:rFonts w:eastAsia="Arial"/>
        </w:rPr>
        <w:t xml:space="preserve">the </w:t>
      </w:r>
      <w:r w:rsidR="001B3596" w:rsidRPr="1137F399">
        <w:rPr>
          <w:rFonts w:eastAsia="Arial"/>
        </w:rPr>
        <w:t xml:space="preserve">ministry </w:t>
      </w:r>
      <w:r w:rsidR="007870DC" w:rsidRPr="1137F399">
        <w:rPr>
          <w:rFonts w:eastAsia="Arial"/>
        </w:rPr>
        <w:t xml:space="preserve">regional office </w:t>
      </w:r>
      <w:r w:rsidR="00F25D57" w:rsidRPr="1137F399">
        <w:rPr>
          <w:rFonts w:eastAsia="Arial"/>
        </w:rPr>
        <w:t>where</w:t>
      </w:r>
      <w:r w:rsidR="007870DC" w:rsidRPr="1137F399">
        <w:rPr>
          <w:rFonts w:eastAsia="Arial"/>
        </w:rPr>
        <w:t xml:space="preserve"> the licensed site</w:t>
      </w:r>
      <w:r w:rsidR="00F25D57" w:rsidRPr="1137F399">
        <w:rPr>
          <w:rFonts w:eastAsia="Arial"/>
        </w:rPr>
        <w:t xml:space="preserve"> is located</w:t>
      </w:r>
      <w:r w:rsidR="007870DC" w:rsidRPr="1137F399">
        <w:rPr>
          <w:rFonts w:eastAsia="Arial"/>
        </w:rPr>
        <w:t xml:space="preserve">. </w:t>
      </w:r>
    </w:p>
    <w:p w14:paraId="36647244" w14:textId="31D99E7F" w:rsidR="2B5C7712" w:rsidRPr="00DF5E47" w:rsidRDefault="003131B3" w:rsidP="00DF5E47">
      <w:pPr>
        <w:pStyle w:val="ListParagraph"/>
        <w:numPr>
          <w:ilvl w:val="0"/>
          <w:numId w:val="6"/>
        </w:numPr>
        <w:spacing w:after="120" w:line="240" w:lineRule="auto"/>
        <w:ind w:left="450" w:hanging="450"/>
        <w:contextualSpacing w:val="0"/>
        <w:rPr>
          <w:b/>
        </w:rPr>
      </w:pPr>
      <w:r w:rsidRPr="2B5C7712">
        <w:rPr>
          <w:b/>
        </w:rPr>
        <w:t xml:space="preserve">What additional resources are available </w:t>
      </w:r>
      <w:r w:rsidR="00557636" w:rsidRPr="2B5C7712">
        <w:rPr>
          <w:b/>
        </w:rPr>
        <w:t xml:space="preserve">to </w:t>
      </w:r>
      <w:r w:rsidRPr="2B5C7712">
        <w:rPr>
          <w:b/>
        </w:rPr>
        <w:t>me?</w:t>
      </w:r>
    </w:p>
    <w:p w14:paraId="77827A35" w14:textId="021CF2DF" w:rsidR="00AC45CC" w:rsidRPr="00090749" w:rsidRDefault="00000000" w:rsidP="00707646">
      <w:pPr>
        <w:pStyle w:val="ListParagraph"/>
        <w:numPr>
          <w:ilvl w:val="0"/>
          <w:numId w:val="7"/>
        </w:numPr>
        <w:spacing w:after="120" w:line="240" w:lineRule="auto"/>
        <w:contextualSpacing w:val="0"/>
        <w:textAlignment w:val="baseline"/>
      </w:pPr>
      <w:hyperlink r:id="rId26">
        <w:r w:rsidR="3F24E164" w:rsidRPr="2B5C7712">
          <w:rPr>
            <w:rStyle w:val="Hyperlink"/>
          </w:rPr>
          <w:t xml:space="preserve">Reporting Child Abuse </w:t>
        </w:r>
        <w:r w:rsidR="3F24E164" w:rsidRPr="000B7240">
          <w:rPr>
            <w:rStyle w:val="Hyperlink"/>
          </w:rPr>
          <w:t>and</w:t>
        </w:r>
        <w:r w:rsidR="3F24E164" w:rsidRPr="2B5C7712">
          <w:rPr>
            <w:rStyle w:val="Hyperlink"/>
          </w:rPr>
          <w:t xml:space="preserve"> Neglect: It’s Your Duty</w:t>
        </w:r>
      </w:hyperlink>
      <w:r w:rsidR="3F24E164">
        <w:t xml:space="preserve"> </w:t>
      </w:r>
    </w:p>
    <w:p w14:paraId="72BEE3A7" w14:textId="05D84ED7" w:rsidR="00D03BC7" w:rsidRDefault="00307D63" w:rsidP="00707646">
      <w:pPr>
        <w:pStyle w:val="ListParagraph"/>
        <w:numPr>
          <w:ilvl w:val="0"/>
          <w:numId w:val="7"/>
        </w:numPr>
        <w:spacing w:after="120" w:line="240" w:lineRule="auto"/>
        <w:contextualSpacing w:val="0"/>
      </w:pPr>
      <w:r w:rsidRPr="2B5C7712">
        <w:t xml:space="preserve">Reporting </w:t>
      </w:r>
      <w:r w:rsidR="00296A6F" w:rsidRPr="2B5C7712">
        <w:t>Matters to the Director</w:t>
      </w:r>
      <w:r w:rsidRPr="2B5C7712">
        <w:t xml:space="preserve"> Process Map</w:t>
      </w:r>
    </w:p>
    <w:p w14:paraId="3FC19C38" w14:textId="648D1AEF" w:rsidR="0030750B" w:rsidRPr="002878F0" w:rsidRDefault="4839D64E" w:rsidP="00707646">
      <w:pPr>
        <w:pStyle w:val="ListParagraph"/>
        <w:numPr>
          <w:ilvl w:val="0"/>
          <w:numId w:val="7"/>
        </w:numPr>
        <w:spacing w:after="120" w:line="240" w:lineRule="auto"/>
        <w:contextualSpacing w:val="0"/>
        <w:rPr>
          <w:rFonts w:cstheme="minorHAnsi"/>
          <w:szCs w:val="24"/>
        </w:rPr>
      </w:pPr>
      <w:r>
        <w:lastRenderedPageBreak/>
        <w:t xml:space="preserve">MCCSS </w:t>
      </w:r>
      <w:r w:rsidR="58CC83A0">
        <w:t xml:space="preserve">SOR </w:t>
      </w:r>
      <w:hyperlink r:id="rId27">
        <w:r w:rsidR="58CC83A0" w:rsidRPr="5B75CB17">
          <w:rPr>
            <w:rStyle w:val="Hyperlink"/>
          </w:rPr>
          <w:t>G</w:t>
        </w:r>
        <w:r w:rsidR="7106BD91" w:rsidRPr="5B75CB17">
          <w:rPr>
            <w:rStyle w:val="Hyperlink"/>
          </w:rPr>
          <w:t>uidelines</w:t>
        </w:r>
      </w:hyperlink>
      <w:r w:rsidR="78765D36" w:rsidRPr="5B75CB17">
        <w:t xml:space="preserve"> </w:t>
      </w:r>
    </w:p>
    <w:p w14:paraId="784B1590" w14:textId="368D8575" w:rsidR="00175AD8" w:rsidRPr="001159C5" w:rsidRDefault="6F01333F" w:rsidP="00707646">
      <w:pPr>
        <w:numPr>
          <w:ilvl w:val="0"/>
          <w:numId w:val="6"/>
        </w:numPr>
        <w:spacing w:after="120" w:line="240" w:lineRule="auto"/>
        <w:ind w:left="450" w:hanging="450"/>
        <w:textAlignment w:val="baseline"/>
        <w:rPr>
          <w:rFonts w:eastAsia="Times New Roman"/>
          <w:b/>
          <w:kern w:val="0"/>
          <w:szCs w:val="24"/>
          <w:lang w:val="en-US"/>
          <w14:ligatures w14:val="none"/>
        </w:rPr>
      </w:pPr>
      <w:r w:rsidRPr="06BE2258">
        <w:rPr>
          <w:rFonts w:eastAsia="Times New Roman"/>
          <w:b/>
          <w:kern w:val="0"/>
          <w14:ligatures w14:val="none"/>
        </w:rPr>
        <w:t xml:space="preserve"> </w:t>
      </w:r>
      <w:r w:rsidR="00175AD8" w:rsidRPr="06BE2258">
        <w:rPr>
          <w:rFonts w:eastAsia="Times New Roman"/>
          <w:b/>
          <w:kern w:val="0"/>
          <w14:ligatures w14:val="none"/>
        </w:rPr>
        <w:t>Who should I be sharing this information with?</w:t>
      </w:r>
    </w:p>
    <w:p w14:paraId="7AB3DCC1" w14:textId="5290C640" w:rsidR="00B11016" w:rsidRDefault="03DD3A34" w:rsidP="00707646">
      <w:pPr>
        <w:spacing w:after="120" w:line="240" w:lineRule="auto"/>
        <w:textAlignment w:val="baseline"/>
      </w:pPr>
      <w:r w:rsidRPr="1A59B329">
        <w:rPr>
          <w:rFonts w:eastAsia="Times New Roman"/>
          <w:kern w:val="0"/>
          <w14:ligatures w14:val="none"/>
        </w:rPr>
        <w:t>Information regarding</w:t>
      </w:r>
      <w:r w:rsidRPr="7624AF7E">
        <w:rPr>
          <w:rFonts w:eastAsia="Times New Roman"/>
        </w:rPr>
        <w:t xml:space="preserve"> </w:t>
      </w:r>
      <w:r w:rsidR="1F3342EC" w:rsidRPr="1A59B329">
        <w:rPr>
          <w:rFonts w:eastAsia="Times New Roman"/>
        </w:rPr>
        <w:t xml:space="preserve">enhanced </w:t>
      </w:r>
      <w:r w:rsidRPr="1A59B329">
        <w:rPr>
          <w:rFonts w:eastAsia="Times New Roman"/>
          <w:kern w:val="0"/>
          <w14:ligatures w14:val="none"/>
        </w:rPr>
        <w:t xml:space="preserve">reporting </w:t>
      </w:r>
      <w:r w:rsidR="357C819A" w:rsidRPr="1A59B329">
        <w:rPr>
          <w:rFonts w:eastAsia="Times New Roman"/>
        </w:rPr>
        <w:t>requirements under s. 250 of the CYFSA</w:t>
      </w:r>
      <w:r w:rsidRPr="1A59B329">
        <w:rPr>
          <w:rFonts w:eastAsia="Times New Roman"/>
        </w:rPr>
        <w:t xml:space="preserve"> </w:t>
      </w:r>
      <w:r w:rsidRPr="1A59B329">
        <w:rPr>
          <w:rFonts w:eastAsia="Times New Roman"/>
          <w:kern w:val="0"/>
          <w14:ligatures w14:val="none"/>
        </w:rPr>
        <w:t xml:space="preserve">should be shared </w:t>
      </w:r>
      <w:r w:rsidR="00D4340B">
        <w:rPr>
          <w:rFonts w:eastAsia="Times New Roman"/>
          <w:kern w:val="0"/>
          <w14:ligatures w14:val="none"/>
        </w:rPr>
        <w:t xml:space="preserve">with </w:t>
      </w:r>
      <w:r w:rsidRPr="1A59B329">
        <w:rPr>
          <w:rFonts w:eastAsia="Times New Roman"/>
          <w:kern w:val="0"/>
          <w14:ligatures w14:val="none"/>
        </w:rPr>
        <w:t xml:space="preserve">all </w:t>
      </w:r>
      <w:r w:rsidR="4191BD96">
        <w:t xml:space="preserve">service providers that are funded, licensed and/or delivering services under the CYFSA, </w:t>
      </w:r>
      <w:r w:rsidR="7A7E7D0F">
        <w:t>w</w:t>
      </w:r>
      <w:r w:rsidR="04E46B0C">
        <w:t>ith</w:t>
      </w:r>
      <w:r w:rsidR="21324F5B">
        <w:t xml:space="preserve"> a</w:t>
      </w:r>
      <w:r w:rsidR="04E46B0C">
        <w:t xml:space="preserve"> specific </w:t>
      </w:r>
      <w:r w:rsidR="21324F5B">
        <w:t>focus on distributing to</w:t>
      </w:r>
      <w:r w:rsidR="481D5F67">
        <w:t xml:space="preserve"> all persons </w:t>
      </w:r>
      <w:r w:rsidR="001F5114">
        <w:t xml:space="preserve">required to report </w:t>
      </w:r>
      <w:r w:rsidR="481D5F67">
        <w:t>(as identified in s. 250(1.2)</w:t>
      </w:r>
      <w:r w:rsidR="56B72D6B">
        <w:t xml:space="preserve"> </w:t>
      </w:r>
      <w:r w:rsidR="00DB71AC">
        <w:t xml:space="preserve">and make them aware </w:t>
      </w:r>
      <w:r w:rsidR="56B72D6B">
        <w:t xml:space="preserve">of these new reporting requirements. </w:t>
      </w:r>
    </w:p>
    <w:p w14:paraId="320944EC" w14:textId="78BF1E11" w:rsidR="00175AD8" w:rsidRPr="001159C5" w:rsidRDefault="00175AD8" w:rsidP="00707646">
      <w:pPr>
        <w:pStyle w:val="ListParagraph"/>
        <w:numPr>
          <w:ilvl w:val="0"/>
          <w:numId w:val="6"/>
        </w:numPr>
        <w:spacing w:after="120" w:line="240" w:lineRule="auto"/>
        <w:ind w:left="450" w:hanging="450"/>
        <w:contextualSpacing w:val="0"/>
        <w:textAlignment w:val="baseline"/>
        <w:rPr>
          <w:rFonts w:eastAsia="Times New Roman"/>
          <w:b/>
          <w:kern w:val="0"/>
          <w14:ligatures w14:val="none"/>
        </w:rPr>
      </w:pPr>
      <w:r w:rsidRPr="2B5C7712">
        <w:rPr>
          <w:rFonts w:eastAsia="Times New Roman"/>
          <w:b/>
          <w:kern w:val="0"/>
          <w14:ligatures w14:val="none"/>
        </w:rPr>
        <w:t xml:space="preserve">Who can I contact if I have questions about </w:t>
      </w:r>
      <w:r w:rsidR="00B66E4C" w:rsidRPr="2B5C7712">
        <w:rPr>
          <w:rFonts w:eastAsia="Times New Roman"/>
          <w:b/>
          <w:kern w:val="0"/>
          <w14:ligatures w14:val="none"/>
        </w:rPr>
        <w:t>section 250 and its application to me</w:t>
      </w:r>
      <w:r w:rsidRPr="2B5C7712">
        <w:rPr>
          <w:rFonts w:eastAsia="Times New Roman"/>
          <w:b/>
          <w:kern w:val="0"/>
          <w14:ligatures w14:val="none"/>
        </w:rPr>
        <w:t>? </w:t>
      </w:r>
      <w:r w:rsidRPr="2B5C7712">
        <w:rPr>
          <w:rFonts w:eastAsia="Times New Roman"/>
          <w:kern w:val="0"/>
          <w:lang w:val="en-US"/>
          <w14:ligatures w14:val="none"/>
        </w:rPr>
        <w:t> </w:t>
      </w:r>
    </w:p>
    <w:p w14:paraId="007C15E1" w14:textId="6A5AFAB1" w:rsidR="00175AD8" w:rsidRPr="001159C5" w:rsidRDefault="00175AD8" w:rsidP="00707646">
      <w:pPr>
        <w:spacing w:after="120" w:line="240" w:lineRule="auto"/>
        <w:textAlignment w:val="baseline"/>
        <w:rPr>
          <w:rFonts w:eastAsia="Times New Roman"/>
          <w:lang w:val="en-US"/>
        </w:rPr>
      </w:pPr>
      <w:r w:rsidRPr="1A59B329">
        <w:rPr>
          <w:rFonts w:eastAsia="Times New Roman"/>
          <w:kern w:val="0"/>
          <w14:ligatures w14:val="none"/>
        </w:rPr>
        <w:t xml:space="preserve">If you require assistance </w:t>
      </w:r>
      <w:r w:rsidR="25A3A8D3" w:rsidRPr="1A59B329">
        <w:rPr>
          <w:rFonts w:eastAsia="Times New Roman"/>
        </w:rPr>
        <w:t>interpreting</w:t>
      </w:r>
      <w:r w:rsidR="5F553A7D" w:rsidRPr="10BE964D">
        <w:rPr>
          <w:rFonts w:eastAsia="Times New Roman"/>
        </w:rPr>
        <w:t xml:space="preserve"> </w:t>
      </w:r>
      <w:r w:rsidR="45EF35CE" w:rsidRPr="1A59B329">
        <w:rPr>
          <w:rFonts w:eastAsia="Times New Roman"/>
          <w:kern w:val="0"/>
          <w14:ligatures w14:val="none"/>
        </w:rPr>
        <w:t>th</w:t>
      </w:r>
      <w:r w:rsidR="2D7B138B" w:rsidRPr="1A59B329">
        <w:rPr>
          <w:rFonts w:eastAsia="Times New Roman"/>
        </w:rPr>
        <w:t>is section</w:t>
      </w:r>
      <w:r w:rsidRPr="1A59B329">
        <w:rPr>
          <w:rFonts w:eastAsia="Times New Roman"/>
        </w:rPr>
        <w:t xml:space="preserve"> of the </w:t>
      </w:r>
      <w:r w:rsidR="2D7B138B" w:rsidRPr="1A59B329">
        <w:rPr>
          <w:rFonts w:eastAsia="Times New Roman"/>
        </w:rPr>
        <w:t>CYFSA</w:t>
      </w:r>
      <w:r w:rsidR="003172A7" w:rsidRPr="1A59B329">
        <w:rPr>
          <w:rFonts w:eastAsia="Times New Roman"/>
          <w:kern w:val="0"/>
          <w14:ligatures w14:val="none"/>
        </w:rPr>
        <w:t xml:space="preserve"> </w:t>
      </w:r>
      <w:r w:rsidRPr="1A59B329">
        <w:rPr>
          <w:rFonts w:eastAsia="Times New Roman"/>
          <w:kern w:val="0"/>
          <w14:ligatures w14:val="none"/>
        </w:rPr>
        <w:t>and its potential application in specific circumstances, you should seek legal advice. </w:t>
      </w:r>
      <w:r w:rsidRPr="1A59B329">
        <w:rPr>
          <w:rFonts w:eastAsia="Times New Roman"/>
          <w:kern w:val="0"/>
          <w:lang w:val="en-US"/>
          <w14:ligatures w14:val="none"/>
        </w:rPr>
        <w:t> </w:t>
      </w:r>
    </w:p>
    <w:p w14:paraId="2C717A24" w14:textId="4234457F" w:rsidR="00A67C77" w:rsidRPr="001159C5" w:rsidRDefault="03DD3A34" w:rsidP="00707646">
      <w:pPr>
        <w:spacing w:after="120" w:line="240" w:lineRule="auto"/>
        <w:textAlignment w:val="baseline"/>
        <w:rPr>
          <w:rFonts w:eastAsia="Times New Roman"/>
          <w:lang w:val="en-US"/>
        </w:rPr>
      </w:pPr>
      <w:r w:rsidRPr="4049AAF0">
        <w:rPr>
          <w:rFonts w:eastAsia="Times New Roman"/>
          <w:kern w:val="0"/>
          <w14:ligatures w14:val="none"/>
        </w:rPr>
        <w:t>You may also contact your regional licensing team for more information</w:t>
      </w:r>
      <w:r w:rsidR="1C7A4734">
        <w:rPr>
          <w:rFonts w:eastAsia="Times New Roman"/>
          <w:kern w:val="0"/>
          <w14:ligatures w14:val="none"/>
        </w:rPr>
        <w:t xml:space="preserve"> on how to make a report under section 250 to the ministry Director</w:t>
      </w:r>
      <w:r w:rsidRPr="4049AAF0">
        <w:rPr>
          <w:rFonts w:eastAsia="Times New Roman"/>
          <w:kern w:val="0"/>
          <w14:ligatures w14:val="none"/>
        </w:rPr>
        <w:t xml:space="preserve">. </w:t>
      </w:r>
      <w:r w:rsidRPr="4049AAF0">
        <w:rPr>
          <w:rFonts w:eastAsia="Times New Roman"/>
          <w:kern w:val="0"/>
          <w:lang w:val="en-US"/>
          <w14:ligatures w14:val="none"/>
        </w:rPr>
        <w:t> </w:t>
      </w:r>
    </w:p>
    <w:sectPr w:rsidR="00A67C77" w:rsidRPr="001159C5">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D081" w14:textId="77777777" w:rsidR="003B0140" w:rsidRDefault="003B0140" w:rsidP="00F72078">
      <w:pPr>
        <w:spacing w:after="0" w:line="240" w:lineRule="auto"/>
      </w:pPr>
      <w:r>
        <w:separator/>
      </w:r>
    </w:p>
  </w:endnote>
  <w:endnote w:type="continuationSeparator" w:id="0">
    <w:p w14:paraId="3266DC63" w14:textId="77777777" w:rsidR="003B0140" w:rsidRDefault="003B0140" w:rsidP="00F72078">
      <w:pPr>
        <w:spacing w:after="0" w:line="240" w:lineRule="auto"/>
      </w:pPr>
      <w:r>
        <w:continuationSeparator/>
      </w:r>
    </w:p>
  </w:endnote>
  <w:endnote w:type="continuationNotice" w:id="1">
    <w:p w14:paraId="373DA131" w14:textId="77777777" w:rsidR="003B0140" w:rsidRDefault="003B0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6794"/>
      <w:docPartObj>
        <w:docPartGallery w:val="Page Numbers (Bottom of Page)"/>
        <w:docPartUnique/>
      </w:docPartObj>
    </w:sdtPr>
    <w:sdtEndPr>
      <w:rPr>
        <w:noProof/>
      </w:rPr>
    </w:sdtEndPr>
    <w:sdtContent>
      <w:p w14:paraId="54620228" w14:textId="766E3EF9" w:rsidR="00224D9B" w:rsidRDefault="00224D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64D73"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40F3" w14:textId="77777777" w:rsidR="003B0140" w:rsidRDefault="003B0140" w:rsidP="00F72078">
      <w:pPr>
        <w:spacing w:after="0" w:line="240" w:lineRule="auto"/>
      </w:pPr>
      <w:r>
        <w:separator/>
      </w:r>
    </w:p>
  </w:footnote>
  <w:footnote w:type="continuationSeparator" w:id="0">
    <w:p w14:paraId="43B5E53A" w14:textId="77777777" w:rsidR="003B0140" w:rsidRDefault="003B0140" w:rsidP="00F72078">
      <w:pPr>
        <w:spacing w:after="0" w:line="240" w:lineRule="auto"/>
      </w:pPr>
      <w:r>
        <w:continuationSeparator/>
      </w:r>
    </w:p>
  </w:footnote>
  <w:footnote w:type="continuationNotice" w:id="1">
    <w:p w14:paraId="709EFB07" w14:textId="77777777" w:rsidR="003B0140" w:rsidRDefault="003B014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D2pJj4fG" int2:invalidationBookmarkName="" int2:hashCode="SQUo823r98Fc6l" int2:id="9cG9Y6F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BEE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67A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8EE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767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6A1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2D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3068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DAF0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A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03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33AA"/>
    <w:multiLevelType w:val="hybridMultilevel"/>
    <w:tmpl w:val="66BE0D86"/>
    <w:lvl w:ilvl="0" w:tplc="10090001">
      <w:start w:val="1"/>
      <w:numFmt w:val="bullet"/>
      <w:lvlText w:val=""/>
      <w:lvlJc w:val="left"/>
      <w:pPr>
        <w:ind w:left="-579" w:hanging="360"/>
      </w:pPr>
      <w:rPr>
        <w:rFonts w:ascii="Symbol" w:hAnsi="Symbol" w:hint="default"/>
      </w:rPr>
    </w:lvl>
    <w:lvl w:ilvl="1" w:tplc="10090003" w:tentative="1">
      <w:start w:val="1"/>
      <w:numFmt w:val="bullet"/>
      <w:lvlText w:val="o"/>
      <w:lvlJc w:val="left"/>
      <w:pPr>
        <w:ind w:left="141" w:hanging="360"/>
      </w:pPr>
      <w:rPr>
        <w:rFonts w:ascii="Courier New" w:hAnsi="Courier New" w:cs="Courier New" w:hint="default"/>
      </w:rPr>
    </w:lvl>
    <w:lvl w:ilvl="2" w:tplc="10090005" w:tentative="1">
      <w:start w:val="1"/>
      <w:numFmt w:val="bullet"/>
      <w:lvlText w:val=""/>
      <w:lvlJc w:val="left"/>
      <w:pPr>
        <w:ind w:left="861" w:hanging="360"/>
      </w:pPr>
      <w:rPr>
        <w:rFonts w:ascii="Wingdings" w:hAnsi="Wingdings" w:hint="default"/>
      </w:rPr>
    </w:lvl>
    <w:lvl w:ilvl="3" w:tplc="10090001" w:tentative="1">
      <w:start w:val="1"/>
      <w:numFmt w:val="bullet"/>
      <w:lvlText w:val=""/>
      <w:lvlJc w:val="left"/>
      <w:pPr>
        <w:ind w:left="1581" w:hanging="360"/>
      </w:pPr>
      <w:rPr>
        <w:rFonts w:ascii="Symbol" w:hAnsi="Symbol" w:hint="default"/>
      </w:rPr>
    </w:lvl>
    <w:lvl w:ilvl="4" w:tplc="10090003" w:tentative="1">
      <w:start w:val="1"/>
      <w:numFmt w:val="bullet"/>
      <w:lvlText w:val="o"/>
      <w:lvlJc w:val="left"/>
      <w:pPr>
        <w:ind w:left="2301" w:hanging="360"/>
      </w:pPr>
      <w:rPr>
        <w:rFonts w:ascii="Courier New" w:hAnsi="Courier New" w:cs="Courier New" w:hint="default"/>
      </w:rPr>
    </w:lvl>
    <w:lvl w:ilvl="5" w:tplc="10090005" w:tentative="1">
      <w:start w:val="1"/>
      <w:numFmt w:val="bullet"/>
      <w:lvlText w:val=""/>
      <w:lvlJc w:val="left"/>
      <w:pPr>
        <w:ind w:left="3021" w:hanging="360"/>
      </w:pPr>
      <w:rPr>
        <w:rFonts w:ascii="Wingdings" w:hAnsi="Wingdings" w:hint="default"/>
      </w:rPr>
    </w:lvl>
    <w:lvl w:ilvl="6" w:tplc="10090001" w:tentative="1">
      <w:start w:val="1"/>
      <w:numFmt w:val="bullet"/>
      <w:lvlText w:val=""/>
      <w:lvlJc w:val="left"/>
      <w:pPr>
        <w:ind w:left="3741" w:hanging="360"/>
      </w:pPr>
      <w:rPr>
        <w:rFonts w:ascii="Symbol" w:hAnsi="Symbol" w:hint="default"/>
      </w:rPr>
    </w:lvl>
    <w:lvl w:ilvl="7" w:tplc="10090003" w:tentative="1">
      <w:start w:val="1"/>
      <w:numFmt w:val="bullet"/>
      <w:lvlText w:val="o"/>
      <w:lvlJc w:val="left"/>
      <w:pPr>
        <w:ind w:left="4461" w:hanging="360"/>
      </w:pPr>
      <w:rPr>
        <w:rFonts w:ascii="Courier New" w:hAnsi="Courier New" w:cs="Courier New" w:hint="default"/>
      </w:rPr>
    </w:lvl>
    <w:lvl w:ilvl="8" w:tplc="10090005" w:tentative="1">
      <w:start w:val="1"/>
      <w:numFmt w:val="bullet"/>
      <w:lvlText w:val=""/>
      <w:lvlJc w:val="left"/>
      <w:pPr>
        <w:ind w:left="5181" w:hanging="360"/>
      </w:pPr>
      <w:rPr>
        <w:rFonts w:ascii="Wingdings" w:hAnsi="Wingdings" w:hint="default"/>
      </w:rPr>
    </w:lvl>
  </w:abstractNum>
  <w:abstractNum w:abstractNumId="11" w15:restartNumberingAfterBreak="0">
    <w:nsid w:val="00F857BB"/>
    <w:multiLevelType w:val="multilevel"/>
    <w:tmpl w:val="C566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910C83"/>
    <w:multiLevelType w:val="multilevel"/>
    <w:tmpl w:val="66BCC5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03F5742B"/>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DC67A6"/>
    <w:multiLevelType w:val="multilevel"/>
    <w:tmpl w:val="174E5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0A3DC0"/>
    <w:multiLevelType w:val="multilevel"/>
    <w:tmpl w:val="3A6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50487A"/>
    <w:multiLevelType w:val="hybridMultilevel"/>
    <w:tmpl w:val="C3DC732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2C311B"/>
    <w:multiLevelType w:val="hybridMultilevel"/>
    <w:tmpl w:val="127CA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094B3E4B"/>
    <w:multiLevelType w:val="hybridMultilevel"/>
    <w:tmpl w:val="A1E2E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096477E1"/>
    <w:multiLevelType w:val="hybridMultilevel"/>
    <w:tmpl w:val="231430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0F892074"/>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550DE7"/>
    <w:multiLevelType w:val="multilevel"/>
    <w:tmpl w:val="0A2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AD555D"/>
    <w:multiLevelType w:val="multilevel"/>
    <w:tmpl w:val="1C9007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1ECC2BDA"/>
    <w:multiLevelType w:val="multilevel"/>
    <w:tmpl w:val="2176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DB7EDD"/>
    <w:multiLevelType w:val="hybridMultilevel"/>
    <w:tmpl w:val="16E221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18F875"/>
    <w:multiLevelType w:val="hybridMultilevel"/>
    <w:tmpl w:val="FFFFFFFF"/>
    <w:lvl w:ilvl="0" w:tplc="6BCCD77E">
      <w:start w:val="1"/>
      <w:numFmt w:val="decimal"/>
      <w:lvlText w:val="%1."/>
      <w:lvlJc w:val="left"/>
      <w:pPr>
        <w:ind w:left="720" w:hanging="360"/>
      </w:pPr>
    </w:lvl>
    <w:lvl w:ilvl="1" w:tplc="A34C2B72">
      <w:start w:val="1"/>
      <w:numFmt w:val="lowerLetter"/>
      <w:lvlText w:val="%2."/>
      <w:lvlJc w:val="left"/>
      <w:pPr>
        <w:ind w:left="1440" w:hanging="360"/>
      </w:pPr>
    </w:lvl>
    <w:lvl w:ilvl="2" w:tplc="2D92B4C8">
      <w:start w:val="1"/>
      <w:numFmt w:val="lowerRoman"/>
      <w:lvlText w:val="%3."/>
      <w:lvlJc w:val="right"/>
      <w:pPr>
        <w:ind w:left="2160" w:hanging="180"/>
      </w:pPr>
    </w:lvl>
    <w:lvl w:ilvl="3" w:tplc="DD9EA602">
      <w:start w:val="1"/>
      <w:numFmt w:val="decimal"/>
      <w:lvlText w:val="%4."/>
      <w:lvlJc w:val="left"/>
      <w:pPr>
        <w:ind w:left="2880" w:hanging="360"/>
      </w:pPr>
    </w:lvl>
    <w:lvl w:ilvl="4" w:tplc="320C7AC8">
      <w:start w:val="1"/>
      <w:numFmt w:val="lowerLetter"/>
      <w:lvlText w:val="%5."/>
      <w:lvlJc w:val="left"/>
      <w:pPr>
        <w:ind w:left="3600" w:hanging="360"/>
      </w:pPr>
    </w:lvl>
    <w:lvl w:ilvl="5" w:tplc="D2780586">
      <w:start w:val="1"/>
      <w:numFmt w:val="lowerRoman"/>
      <w:lvlText w:val="%6."/>
      <w:lvlJc w:val="right"/>
      <w:pPr>
        <w:ind w:left="4320" w:hanging="180"/>
      </w:pPr>
    </w:lvl>
    <w:lvl w:ilvl="6" w:tplc="481235A0">
      <w:start w:val="1"/>
      <w:numFmt w:val="decimal"/>
      <w:lvlText w:val="%7."/>
      <w:lvlJc w:val="left"/>
      <w:pPr>
        <w:ind w:left="5040" w:hanging="360"/>
      </w:pPr>
    </w:lvl>
    <w:lvl w:ilvl="7" w:tplc="C6A2E170">
      <w:start w:val="1"/>
      <w:numFmt w:val="lowerLetter"/>
      <w:lvlText w:val="%8."/>
      <w:lvlJc w:val="left"/>
      <w:pPr>
        <w:ind w:left="5760" w:hanging="360"/>
      </w:pPr>
    </w:lvl>
    <w:lvl w:ilvl="8" w:tplc="41664EF6">
      <w:start w:val="1"/>
      <w:numFmt w:val="lowerRoman"/>
      <w:lvlText w:val="%9."/>
      <w:lvlJc w:val="right"/>
      <w:pPr>
        <w:ind w:left="6480" w:hanging="180"/>
      </w:pPr>
    </w:lvl>
  </w:abstractNum>
  <w:abstractNum w:abstractNumId="26" w15:restartNumberingAfterBreak="0">
    <w:nsid w:val="22FD0D5A"/>
    <w:multiLevelType w:val="multilevel"/>
    <w:tmpl w:val="C3145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997343"/>
    <w:multiLevelType w:val="hybridMultilevel"/>
    <w:tmpl w:val="399ED5D0"/>
    <w:lvl w:ilvl="0" w:tplc="1009000F">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87CC88"/>
    <w:multiLevelType w:val="hybridMultilevel"/>
    <w:tmpl w:val="688C2336"/>
    <w:lvl w:ilvl="0" w:tplc="58123196">
      <w:start w:val="1"/>
      <w:numFmt w:val="bullet"/>
      <w:lvlText w:val=""/>
      <w:lvlJc w:val="left"/>
      <w:pPr>
        <w:ind w:left="720" w:hanging="360"/>
      </w:pPr>
      <w:rPr>
        <w:rFonts w:ascii="Symbol" w:hAnsi="Symbol" w:hint="default"/>
      </w:rPr>
    </w:lvl>
    <w:lvl w:ilvl="1" w:tplc="9286BCB0">
      <w:start w:val="1"/>
      <w:numFmt w:val="bullet"/>
      <w:lvlText w:val="o"/>
      <w:lvlJc w:val="left"/>
      <w:pPr>
        <w:ind w:left="1440" w:hanging="360"/>
      </w:pPr>
      <w:rPr>
        <w:rFonts w:ascii="Courier New" w:hAnsi="Courier New" w:hint="default"/>
      </w:rPr>
    </w:lvl>
    <w:lvl w:ilvl="2" w:tplc="3EC8F144">
      <w:start w:val="1"/>
      <w:numFmt w:val="bullet"/>
      <w:lvlText w:val=""/>
      <w:lvlJc w:val="left"/>
      <w:pPr>
        <w:ind w:left="2160" w:hanging="360"/>
      </w:pPr>
      <w:rPr>
        <w:rFonts w:ascii="Wingdings" w:hAnsi="Wingdings" w:hint="default"/>
      </w:rPr>
    </w:lvl>
    <w:lvl w:ilvl="3" w:tplc="6D7EED9A">
      <w:start w:val="1"/>
      <w:numFmt w:val="bullet"/>
      <w:lvlText w:val=""/>
      <w:lvlJc w:val="left"/>
      <w:pPr>
        <w:ind w:left="2880" w:hanging="360"/>
      </w:pPr>
      <w:rPr>
        <w:rFonts w:ascii="Symbol" w:hAnsi="Symbol" w:hint="default"/>
      </w:rPr>
    </w:lvl>
    <w:lvl w:ilvl="4" w:tplc="D78CB206">
      <w:start w:val="1"/>
      <w:numFmt w:val="bullet"/>
      <w:lvlText w:val="o"/>
      <w:lvlJc w:val="left"/>
      <w:pPr>
        <w:ind w:left="3600" w:hanging="360"/>
      </w:pPr>
      <w:rPr>
        <w:rFonts w:ascii="Courier New" w:hAnsi="Courier New" w:hint="default"/>
      </w:rPr>
    </w:lvl>
    <w:lvl w:ilvl="5" w:tplc="31B43964">
      <w:start w:val="1"/>
      <w:numFmt w:val="bullet"/>
      <w:lvlText w:val=""/>
      <w:lvlJc w:val="left"/>
      <w:pPr>
        <w:ind w:left="4320" w:hanging="360"/>
      </w:pPr>
      <w:rPr>
        <w:rFonts w:ascii="Wingdings" w:hAnsi="Wingdings" w:hint="default"/>
      </w:rPr>
    </w:lvl>
    <w:lvl w:ilvl="6" w:tplc="FF002B80">
      <w:start w:val="1"/>
      <w:numFmt w:val="bullet"/>
      <w:lvlText w:val=""/>
      <w:lvlJc w:val="left"/>
      <w:pPr>
        <w:ind w:left="5040" w:hanging="360"/>
      </w:pPr>
      <w:rPr>
        <w:rFonts w:ascii="Symbol" w:hAnsi="Symbol" w:hint="default"/>
      </w:rPr>
    </w:lvl>
    <w:lvl w:ilvl="7" w:tplc="37E0D4D4">
      <w:start w:val="1"/>
      <w:numFmt w:val="bullet"/>
      <w:lvlText w:val="o"/>
      <w:lvlJc w:val="left"/>
      <w:pPr>
        <w:ind w:left="5760" w:hanging="360"/>
      </w:pPr>
      <w:rPr>
        <w:rFonts w:ascii="Courier New" w:hAnsi="Courier New" w:hint="default"/>
      </w:rPr>
    </w:lvl>
    <w:lvl w:ilvl="8" w:tplc="7732494C">
      <w:start w:val="1"/>
      <w:numFmt w:val="bullet"/>
      <w:lvlText w:val=""/>
      <w:lvlJc w:val="left"/>
      <w:pPr>
        <w:ind w:left="6480" w:hanging="360"/>
      </w:pPr>
      <w:rPr>
        <w:rFonts w:ascii="Wingdings" w:hAnsi="Wingdings" w:hint="default"/>
      </w:rPr>
    </w:lvl>
  </w:abstractNum>
  <w:abstractNum w:abstractNumId="29" w15:restartNumberingAfterBreak="0">
    <w:nsid w:val="28EF3CCD"/>
    <w:multiLevelType w:val="hybridMultilevel"/>
    <w:tmpl w:val="FFFFFFFF"/>
    <w:lvl w:ilvl="0" w:tplc="50647FDA">
      <w:start w:val="1"/>
      <w:numFmt w:val="bullet"/>
      <w:lvlText w:val=""/>
      <w:lvlJc w:val="left"/>
      <w:pPr>
        <w:ind w:left="720" w:hanging="360"/>
      </w:pPr>
      <w:rPr>
        <w:rFonts w:ascii="Symbol" w:hAnsi="Symbol" w:hint="default"/>
      </w:rPr>
    </w:lvl>
    <w:lvl w:ilvl="1" w:tplc="4790F16C">
      <w:start w:val="1"/>
      <w:numFmt w:val="bullet"/>
      <w:lvlText w:val="o"/>
      <w:lvlJc w:val="left"/>
      <w:pPr>
        <w:ind w:left="1440" w:hanging="360"/>
      </w:pPr>
      <w:rPr>
        <w:rFonts w:ascii="Courier New" w:hAnsi="Courier New" w:hint="default"/>
      </w:rPr>
    </w:lvl>
    <w:lvl w:ilvl="2" w:tplc="768A1F98">
      <w:start w:val="1"/>
      <w:numFmt w:val="bullet"/>
      <w:lvlText w:val=""/>
      <w:lvlJc w:val="left"/>
      <w:pPr>
        <w:ind w:left="2160" w:hanging="360"/>
      </w:pPr>
      <w:rPr>
        <w:rFonts w:ascii="Wingdings" w:hAnsi="Wingdings" w:hint="default"/>
      </w:rPr>
    </w:lvl>
    <w:lvl w:ilvl="3" w:tplc="8AC0479E">
      <w:start w:val="1"/>
      <w:numFmt w:val="bullet"/>
      <w:lvlText w:val=""/>
      <w:lvlJc w:val="left"/>
      <w:pPr>
        <w:ind w:left="2880" w:hanging="360"/>
      </w:pPr>
      <w:rPr>
        <w:rFonts w:ascii="Symbol" w:hAnsi="Symbol" w:hint="default"/>
      </w:rPr>
    </w:lvl>
    <w:lvl w:ilvl="4" w:tplc="FA820834">
      <w:start w:val="1"/>
      <w:numFmt w:val="bullet"/>
      <w:lvlText w:val="o"/>
      <w:lvlJc w:val="left"/>
      <w:pPr>
        <w:ind w:left="3600" w:hanging="360"/>
      </w:pPr>
      <w:rPr>
        <w:rFonts w:ascii="Courier New" w:hAnsi="Courier New" w:hint="default"/>
      </w:rPr>
    </w:lvl>
    <w:lvl w:ilvl="5" w:tplc="EC146972">
      <w:start w:val="1"/>
      <w:numFmt w:val="bullet"/>
      <w:lvlText w:val=""/>
      <w:lvlJc w:val="left"/>
      <w:pPr>
        <w:ind w:left="4320" w:hanging="360"/>
      </w:pPr>
      <w:rPr>
        <w:rFonts w:ascii="Wingdings" w:hAnsi="Wingdings" w:hint="default"/>
      </w:rPr>
    </w:lvl>
    <w:lvl w:ilvl="6" w:tplc="DB68D0A8">
      <w:start w:val="1"/>
      <w:numFmt w:val="bullet"/>
      <w:lvlText w:val=""/>
      <w:lvlJc w:val="left"/>
      <w:pPr>
        <w:ind w:left="5040" w:hanging="360"/>
      </w:pPr>
      <w:rPr>
        <w:rFonts w:ascii="Symbol" w:hAnsi="Symbol" w:hint="default"/>
      </w:rPr>
    </w:lvl>
    <w:lvl w:ilvl="7" w:tplc="37D65AE4">
      <w:start w:val="1"/>
      <w:numFmt w:val="bullet"/>
      <w:lvlText w:val="o"/>
      <w:lvlJc w:val="left"/>
      <w:pPr>
        <w:ind w:left="5760" w:hanging="360"/>
      </w:pPr>
      <w:rPr>
        <w:rFonts w:ascii="Courier New" w:hAnsi="Courier New" w:hint="default"/>
      </w:rPr>
    </w:lvl>
    <w:lvl w:ilvl="8" w:tplc="6C9C27B0">
      <w:start w:val="1"/>
      <w:numFmt w:val="bullet"/>
      <w:lvlText w:val=""/>
      <w:lvlJc w:val="left"/>
      <w:pPr>
        <w:ind w:left="6480" w:hanging="360"/>
      </w:pPr>
      <w:rPr>
        <w:rFonts w:ascii="Wingdings" w:hAnsi="Wingdings" w:hint="default"/>
      </w:rPr>
    </w:lvl>
  </w:abstractNum>
  <w:abstractNum w:abstractNumId="30" w15:restartNumberingAfterBreak="0">
    <w:nsid w:val="2DB24FF7"/>
    <w:multiLevelType w:val="hybridMultilevel"/>
    <w:tmpl w:val="2CC8643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5B6A54"/>
    <w:multiLevelType w:val="hybridMultilevel"/>
    <w:tmpl w:val="AA0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77A37"/>
    <w:multiLevelType w:val="hybridMultilevel"/>
    <w:tmpl w:val="66A433FA"/>
    <w:lvl w:ilvl="0" w:tplc="5A6EC11A">
      <w:start w:val="1"/>
      <w:numFmt w:val="bullet"/>
      <w:lvlText w:val=""/>
      <w:lvlJc w:val="left"/>
      <w:pPr>
        <w:ind w:left="720" w:hanging="360"/>
      </w:pPr>
      <w:rPr>
        <w:rFonts w:ascii="Symbol" w:hAnsi="Symbol" w:hint="default"/>
      </w:rPr>
    </w:lvl>
    <w:lvl w:ilvl="1" w:tplc="B270FE84">
      <w:start w:val="1"/>
      <w:numFmt w:val="bullet"/>
      <w:lvlText w:val="o"/>
      <w:lvlJc w:val="left"/>
      <w:pPr>
        <w:ind w:left="1440" w:hanging="360"/>
      </w:pPr>
      <w:rPr>
        <w:rFonts w:ascii="Courier New" w:hAnsi="Courier New" w:hint="default"/>
      </w:rPr>
    </w:lvl>
    <w:lvl w:ilvl="2" w:tplc="DA0E08BC">
      <w:start w:val="1"/>
      <w:numFmt w:val="bullet"/>
      <w:lvlText w:val=""/>
      <w:lvlJc w:val="left"/>
      <w:pPr>
        <w:ind w:left="2160" w:hanging="360"/>
      </w:pPr>
      <w:rPr>
        <w:rFonts w:ascii="Wingdings" w:hAnsi="Wingdings" w:hint="default"/>
      </w:rPr>
    </w:lvl>
    <w:lvl w:ilvl="3" w:tplc="6D364B50">
      <w:start w:val="1"/>
      <w:numFmt w:val="bullet"/>
      <w:lvlText w:val=""/>
      <w:lvlJc w:val="left"/>
      <w:pPr>
        <w:ind w:left="2880" w:hanging="360"/>
      </w:pPr>
      <w:rPr>
        <w:rFonts w:ascii="Symbol" w:hAnsi="Symbol" w:hint="default"/>
      </w:rPr>
    </w:lvl>
    <w:lvl w:ilvl="4" w:tplc="8A5090EA">
      <w:start w:val="1"/>
      <w:numFmt w:val="bullet"/>
      <w:lvlText w:val="o"/>
      <w:lvlJc w:val="left"/>
      <w:pPr>
        <w:ind w:left="3600" w:hanging="360"/>
      </w:pPr>
      <w:rPr>
        <w:rFonts w:ascii="Courier New" w:hAnsi="Courier New" w:hint="default"/>
      </w:rPr>
    </w:lvl>
    <w:lvl w:ilvl="5" w:tplc="E14EE8FA">
      <w:start w:val="1"/>
      <w:numFmt w:val="bullet"/>
      <w:lvlText w:val=""/>
      <w:lvlJc w:val="left"/>
      <w:pPr>
        <w:ind w:left="4320" w:hanging="360"/>
      </w:pPr>
      <w:rPr>
        <w:rFonts w:ascii="Wingdings" w:hAnsi="Wingdings" w:hint="default"/>
      </w:rPr>
    </w:lvl>
    <w:lvl w:ilvl="6" w:tplc="7CC868A0">
      <w:start w:val="1"/>
      <w:numFmt w:val="bullet"/>
      <w:lvlText w:val=""/>
      <w:lvlJc w:val="left"/>
      <w:pPr>
        <w:ind w:left="5040" w:hanging="360"/>
      </w:pPr>
      <w:rPr>
        <w:rFonts w:ascii="Symbol" w:hAnsi="Symbol" w:hint="default"/>
      </w:rPr>
    </w:lvl>
    <w:lvl w:ilvl="7" w:tplc="2054B10E">
      <w:start w:val="1"/>
      <w:numFmt w:val="bullet"/>
      <w:lvlText w:val="o"/>
      <w:lvlJc w:val="left"/>
      <w:pPr>
        <w:ind w:left="5760" w:hanging="360"/>
      </w:pPr>
      <w:rPr>
        <w:rFonts w:ascii="Courier New" w:hAnsi="Courier New" w:hint="default"/>
      </w:rPr>
    </w:lvl>
    <w:lvl w:ilvl="8" w:tplc="1BDE5E96">
      <w:start w:val="1"/>
      <w:numFmt w:val="bullet"/>
      <w:lvlText w:val=""/>
      <w:lvlJc w:val="left"/>
      <w:pPr>
        <w:ind w:left="6480" w:hanging="360"/>
      </w:pPr>
      <w:rPr>
        <w:rFonts w:ascii="Wingdings" w:hAnsi="Wingdings" w:hint="default"/>
      </w:rPr>
    </w:lvl>
  </w:abstractNum>
  <w:abstractNum w:abstractNumId="33" w15:restartNumberingAfterBreak="0">
    <w:nsid w:val="3418284C"/>
    <w:multiLevelType w:val="hybridMultilevel"/>
    <w:tmpl w:val="50564CDC"/>
    <w:lvl w:ilvl="0" w:tplc="C042251C">
      <w:start w:val="1"/>
      <w:numFmt w:val="decimal"/>
      <w:lvlText w:val="(%1)"/>
      <w:lvlJc w:val="left"/>
      <w:pPr>
        <w:ind w:left="420" w:hanging="420"/>
      </w:pPr>
      <w:rPr>
        <w:rFonts w:hint="default"/>
      </w:rPr>
    </w:lvl>
    <w:lvl w:ilvl="1" w:tplc="461C3766">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5B5139B"/>
    <w:multiLevelType w:val="multilevel"/>
    <w:tmpl w:val="AFAE29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3778C8D5"/>
    <w:multiLevelType w:val="hybridMultilevel"/>
    <w:tmpl w:val="FFFFFFFF"/>
    <w:lvl w:ilvl="0" w:tplc="0EF2B080">
      <w:start w:val="1"/>
      <w:numFmt w:val="lowerLetter"/>
      <w:lvlText w:val="(%1)"/>
      <w:lvlJc w:val="left"/>
      <w:pPr>
        <w:ind w:left="720" w:hanging="360"/>
      </w:pPr>
    </w:lvl>
    <w:lvl w:ilvl="1" w:tplc="A7FCFEAC">
      <w:start w:val="1"/>
      <w:numFmt w:val="lowerLetter"/>
      <w:lvlText w:val="%2."/>
      <w:lvlJc w:val="left"/>
      <w:pPr>
        <w:ind w:left="1440" w:hanging="360"/>
      </w:pPr>
    </w:lvl>
    <w:lvl w:ilvl="2" w:tplc="A5846B34">
      <w:start w:val="1"/>
      <w:numFmt w:val="lowerRoman"/>
      <w:lvlText w:val="%3."/>
      <w:lvlJc w:val="right"/>
      <w:pPr>
        <w:ind w:left="2160" w:hanging="180"/>
      </w:pPr>
    </w:lvl>
    <w:lvl w:ilvl="3" w:tplc="098C939A">
      <w:start w:val="1"/>
      <w:numFmt w:val="decimal"/>
      <w:lvlText w:val="%4."/>
      <w:lvlJc w:val="left"/>
      <w:pPr>
        <w:ind w:left="2880" w:hanging="360"/>
      </w:pPr>
    </w:lvl>
    <w:lvl w:ilvl="4" w:tplc="2444BB9A">
      <w:start w:val="1"/>
      <w:numFmt w:val="lowerLetter"/>
      <w:lvlText w:val="%5."/>
      <w:lvlJc w:val="left"/>
      <w:pPr>
        <w:ind w:left="3600" w:hanging="360"/>
      </w:pPr>
    </w:lvl>
    <w:lvl w:ilvl="5" w:tplc="89B0C5F2">
      <w:start w:val="1"/>
      <w:numFmt w:val="lowerRoman"/>
      <w:lvlText w:val="%6."/>
      <w:lvlJc w:val="right"/>
      <w:pPr>
        <w:ind w:left="4320" w:hanging="180"/>
      </w:pPr>
    </w:lvl>
    <w:lvl w:ilvl="6" w:tplc="601C8F84">
      <w:start w:val="1"/>
      <w:numFmt w:val="decimal"/>
      <w:lvlText w:val="%7."/>
      <w:lvlJc w:val="left"/>
      <w:pPr>
        <w:ind w:left="5040" w:hanging="360"/>
      </w:pPr>
    </w:lvl>
    <w:lvl w:ilvl="7" w:tplc="31D292C2">
      <w:start w:val="1"/>
      <w:numFmt w:val="lowerLetter"/>
      <w:lvlText w:val="%8."/>
      <w:lvlJc w:val="left"/>
      <w:pPr>
        <w:ind w:left="5760" w:hanging="360"/>
      </w:pPr>
    </w:lvl>
    <w:lvl w:ilvl="8" w:tplc="891ED4D2">
      <w:start w:val="1"/>
      <w:numFmt w:val="lowerRoman"/>
      <w:lvlText w:val="%9."/>
      <w:lvlJc w:val="right"/>
      <w:pPr>
        <w:ind w:left="6480" w:hanging="180"/>
      </w:pPr>
    </w:lvl>
  </w:abstractNum>
  <w:abstractNum w:abstractNumId="36" w15:restartNumberingAfterBreak="0">
    <w:nsid w:val="3A370213"/>
    <w:multiLevelType w:val="hybridMultilevel"/>
    <w:tmpl w:val="A7002650"/>
    <w:lvl w:ilvl="0" w:tplc="10090019" w:tentative="1">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ADF3013"/>
    <w:multiLevelType w:val="multilevel"/>
    <w:tmpl w:val="EC260B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093C31"/>
    <w:multiLevelType w:val="hybridMultilevel"/>
    <w:tmpl w:val="81D40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D0F3048"/>
    <w:multiLevelType w:val="multilevel"/>
    <w:tmpl w:val="DE260B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3F1F42F1"/>
    <w:multiLevelType w:val="hybridMultilevel"/>
    <w:tmpl w:val="CDF265E4"/>
    <w:lvl w:ilvl="0" w:tplc="10090001">
      <w:start w:val="1"/>
      <w:numFmt w:val="bullet"/>
      <w:lvlText w:val=""/>
      <w:lvlJc w:val="left"/>
      <w:pPr>
        <w:ind w:left="776" w:hanging="360"/>
      </w:pPr>
      <w:rPr>
        <w:rFonts w:ascii="Symbol" w:hAnsi="Symbol" w:hint="default"/>
      </w:rPr>
    </w:lvl>
    <w:lvl w:ilvl="1" w:tplc="10090003">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41" w15:restartNumberingAfterBreak="0">
    <w:nsid w:val="3F6B28AB"/>
    <w:multiLevelType w:val="hybridMultilevel"/>
    <w:tmpl w:val="B59A8694"/>
    <w:lvl w:ilvl="0" w:tplc="1B247EB0">
      <w:start w:val="1"/>
      <w:numFmt w:val="decimal"/>
      <w:lvlText w:val="%1."/>
      <w:lvlJc w:val="left"/>
      <w:pPr>
        <w:ind w:left="720" w:hanging="36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2236F4C"/>
    <w:multiLevelType w:val="multilevel"/>
    <w:tmpl w:val="0AE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19B5A6"/>
    <w:multiLevelType w:val="hybridMultilevel"/>
    <w:tmpl w:val="AFEA55B0"/>
    <w:lvl w:ilvl="0" w:tplc="A34E52FE">
      <w:start w:val="1"/>
      <w:numFmt w:val="decimal"/>
      <w:lvlText w:val="%1."/>
      <w:lvlJc w:val="left"/>
      <w:pPr>
        <w:ind w:left="720" w:hanging="360"/>
      </w:pPr>
    </w:lvl>
    <w:lvl w:ilvl="1" w:tplc="56D81BD0">
      <w:start w:val="1"/>
      <w:numFmt w:val="lowerLetter"/>
      <w:lvlText w:val="%2."/>
      <w:lvlJc w:val="left"/>
      <w:pPr>
        <w:ind w:left="1440" w:hanging="360"/>
      </w:pPr>
    </w:lvl>
    <w:lvl w:ilvl="2" w:tplc="42E22ABC">
      <w:start w:val="1"/>
      <w:numFmt w:val="lowerRoman"/>
      <w:lvlText w:val="%3."/>
      <w:lvlJc w:val="right"/>
      <w:pPr>
        <w:ind w:left="2160" w:hanging="180"/>
      </w:pPr>
    </w:lvl>
    <w:lvl w:ilvl="3" w:tplc="C6E8652A">
      <w:start w:val="1"/>
      <w:numFmt w:val="decimal"/>
      <w:lvlText w:val="%4."/>
      <w:lvlJc w:val="left"/>
      <w:pPr>
        <w:ind w:left="2880" w:hanging="360"/>
      </w:pPr>
    </w:lvl>
    <w:lvl w:ilvl="4" w:tplc="98BAC77A">
      <w:start w:val="1"/>
      <w:numFmt w:val="lowerLetter"/>
      <w:lvlText w:val="%5."/>
      <w:lvlJc w:val="left"/>
      <w:pPr>
        <w:ind w:left="3600" w:hanging="360"/>
      </w:pPr>
    </w:lvl>
    <w:lvl w:ilvl="5" w:tplc="221E2226">
      <w:start w:val="1"/>
      <w:numFmt w:val="lowerRoman"/>
      <w:lvlText w:val="%6."/>
      <w:lvlJc w:val="right"/>
      <w:pPr>
        <w:ind w:left="4320" w:hanging="180"/>
      </w:pPr>
    </w:lvl>
    <w:lvl w:ilvl="6" w:tplc="7828346C">
      <w:start w:val="1"/>
      <w:numFmt w:val="decimal"/>
      <w:lvlText w:val="%7."/>
      <w:lvlJc w:val="left"/>
      <w:pPr>
        <w:ind w:left="5040" w:hanging="360"/>
      </w:pPr>
    </w:lvl>
    <w:lvl w:ilvl="7" w:tplc="6D20EDF4">
      <w:start w:val="1"/>
      <w:numFmt w:val="lowerLetter"/>
      <w:lvlText w:val="%8."/>
      <w:lvlJc w:val="left"/>
      <w:pPr>
        <w:ind w:left="5760" w:hanging="360"/>
      </w:pPr>
    </w:lvl>
    <w:lvl w:ilvl="8" w:tplc="3C444FD4">
      <w:start w:val="1"/>
      <w:numFmt w:val="lowerRoman"/>
      <w:lvlText w:val="%9."/>
      <w:lvlJc w:val="right"/>
      <w:pPr>
        <w:ind w:left="6480" w:hanging="180"/>
      </w:pPr>
    </w:lvl>
  </w:abstractNum>
  <w:abstractNum w:abstractNumId="44" w15:restartNumberingAfterBreak="0">
    <w:nsid w:val="44442C6B"/>
    <w:multiLevelType w:val="multilevel"/>
    <w:tmpl w:val="875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0D30C3"/>
    <w:multiLevelType w:val="hybridMultilevel"/>
    <w:tmpl w:val="FFFFFFFF"/>
    <w:lvl w:ilvl="0" w:tplc="3612A2B8">
      <w:start w:val="1"/>
      <w:numFmt w:val="decimal"/>
      <w:lvlText w:val="%1."/>
      <w:lvlJc w:val="left"/>
      <w:pPr>
        <w:ind w:left="720" w:hanging="360"/>
      </w:pPr>
    </w:lvl>
    <w:lvl w:ilvl="1" w:tplc="D76AB66E">
      <w:start w:val="1"/>
      <w:numFmt w:val="lowerLetter"/>
      <w:lvlText w:val="%2."/>
      <w:lvlJc w:val="left"/>
      <w:pPr>
        <w:ind w:left="1440" w:hanging="360"/>
      </w:pPr>
    </w:lvl>
    <w:lvl w:ilvl="2" w:tplc="1D940604">
      <w:start w:val="1"/>
      <w:numFmt w:val="lowerRoman"/>
      <w:lvlText w:val="%3."/>
      <w:lvlJc w:val="right"/>
      <w:pPr>
        <w:ind w:left="2160" w:hanging="180"/>
      </w:pPr>
    </w:lvl>
    <w:lvl w:ilvl="3" w:tplc="21BC6E5C">
      <w:start w:val="1"/>
      <w:numFmt w:val="decimal"/>
      <w:lvlText w:val="%4."/>
      <w:lvlJc w:val="left"/>
      <w:pPr>
        <w:ind w:left="2880" w:hanging="360"/>
      </w:pPr>
    </w:lvl>
    <w:lvl w:ilvl="4" w:tplc="2A9CF3CE">
      <w:start w:val="1"/>
      <w:numFmt w:val="lowerLetter"/>
      <w:lvlText w:val="%5."/>
      <w:lvlJc w:val="left"/>
      <w:pPr>
        <w:ind w:left="3600" w:hanging="360"/>
      </w:pPr>
    </w:lvl>
    <w:lvl w:ilvl="5" w:tplc="E188D424">
      <w:start w:val="1"/>
      <w:numFmt w:val="lowerRoman"/>
      <w:lvlText w:val="%6."/>
      <w:lvlJc w:val="right"/>
      <w:pPr>
        <w:ind w:left="4320" w:hanging="180"/>
      </w:pPr>
    </w:lvl>
    <w:lvl w:ilvl="6" w:tplc="E02ECC8A">
      <w:start w:val="1"/>
      <w:numFmt w:val="decimal"/>
      <w:lvlText w:val="%7."/>
      <w:lvlJc w:val="left"/>
      <w:pPr>
        <w:ind w:left="5040" w:hanging="360"/>
      </w:pPr>
    </w:lvl>
    <w:lvl w:ilvl="7" w:tplc="72CA3412">
      <w:start w:val="1"/>
      <w:numFmt w:val="lowerLetter"/>
      <w:lvlText w:val="%8."/>
      <w:lvlJc w:val="left"/>
      <w:pPr>
        <w:ind w:left="5760" w:hanging="360"/>
      </w:pPr>
    </w:lvl>
    <w:lvl w:ilvl="8" w:tplc="1F28CB9C">
      <w:start w:val="1"/>
      <w:numFmt w:val="lowerRoman"/>
      <w:lvlText w:val="%9."/>
      <w:lvlJc w:val="right"/>
      <w:pPr>
        <w:ind w:left="6480" w:hanging="180"/>
      </w:pPr>
    </w:lvl>
  </w:abstractNum>
  <w:abstractNum w:abstractNumId="46" w15:restartNumberingAfterBreak="0">
    <w:nsid w:val="46FE42A1"/>
    <w:multiLevelType w:val="hybridMultilevel"/>
    <w:tmpl w:val="C7FE06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7" w15:restartNumberingAfterBreak="0">
    <w:nsid w:val="4BC45597"/>
    <w:multiLevelType w:val="hybridMultilevel"/>
    <w:tmpl w:val="90C20F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05BA390"/>
    <w:multiLevelType w:val="hybridMultilevel"/>
    <w:tmpl w:val="FFFFFFFF"/>
    <w:lvl w:ilvl="0" w:tplc="9B5451CC">
      <w:start w:val="1"/>
      <w:numFmt w:val="decimal"/>
      <w:lvlText w:val="%1."/>
      <w:lvlJc w:val="left"/>
      <w:pPr>
        <w:ind w:left="720" w:hanging="360"/>
      </w:pPr>
    </w:lvl>
    <w:lvl w:ilvl="1" w:tplc="526E9CE4">
      <w:start w:val="1"/>
      <w:numFmt w:val="lowerLetter"/>
      <w:lvlText w:val="%2."/>
      <w:lvlJc w:val="left"/>
      <w:pPr>
        <w:ind w:left="1440" w:hanging="360"/>
      </w:pPr>
    </w:lvl>
    <w:lvl w:ilvl="2" w:tplc="820EF06A">
      <w:start w:val="1"/>
      <w:numFmt w:val="lowerRoman"/>
      <w:lvlText w:val="%3."/>
      <w:lvlJc w:val="right"/>
      <w:pPr>
        <w:ind w:left="2160" w:hanging="180"/>
      </w:pPr>
    </w:lvl>
    <w:lvl w:ilvl="3" w:tplc="D238662C">
      <w:start w:val="1"/>
      <w:numFmt w:val="decimal"/>
      <w:lvlText w:val="%4."/>
      <w:lvlJc w:val="left"/>
      <w:pPr>
        <w:ind w:left="2880" w:hanging="360"/>
      </w:pPr>
    </w:lvl>
    <w:lvl w:ilvl="4" w:tplc="4692B07E">
      <w:start w:val="1"/>
      <w:numFmt w:val="lowerLetter"/>
      <w:lvlText w:val="%5."/>
      <w:lvlJc w:val="left"/>
      <w:pPr>
        <w:ind w:left="3600" w:hanging="360"/>
      </w:pPr>
    </w:lvl>
    <w:lvl w:ilvl="5" w:tplc="76D664A6">
      <w:start w:val="1"/>
      <w:numFmt w:val="lowerRoman"/>
      <w:lvlText w:val="%6."/>
      <w:lvlJc w:val="right"/>
      <w:pPr>
        <w:ind w:left="4320" w:hanging="180"/>
      </w:pPr>
    </w:lvl>
    <w:lvl w:ilvl="6" w:tplc="A4FA8F16">
      <w:start w:val="1"/>
      <w:numFmt w:val="decimal"/>
      <w:lvlText w:val="%7."/>
      <w:lvlJc w:val="left"/>
      <w:pPr>
        <w:ind w:left="5040" w:hanging="360"/>
      </w:pPr>
    </w:lvl>
    <w:lvl w:ilvl="7" w:tplc="AA38D600">
      <w:start w:val="1"/>
      <w:numFmt w:val="lowerLetter"/>
      <w:lvlText w:val="%8."/>
      <w:lvlJc w:val="left"/>
      <w:pPr>
        <w:ind w:left="5760" w:hanging="360"/>
      </w:pPr>
    </w:lvl>
    <w:lvl w:ilvl="8" w:tplc="660A003C">
      <w:start w:val="1"/>
      <w:numFmt w:val="lowerRoman"/>
      <w:lvlText w:val="%9."/>
      <w:lvlJc w:val="right"/>
      <w:pPr>
        <w:ind w:left="6480" w:hanging="180"/>
      </w:pPr>
    </w:lvl>
  </w:abstractNum>
  <w:abstractNum w:abstractNumId="49" w15:restartNumberingAfterBreak="0">
    <w:nsid w:val="50AD51B9"/>
    <w:multiLevelType w:val="hybridMultilevel"/>
    <w:tmpl w:val="81D407AA"/>
    <w:lvl w:ilvl="0" w:tplc="1262AE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52461E9B"/>
    <w:multiLevelType w:val="hybridMultilevel"/>
    <w:tmpl w:val="A24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EC65B6"/>
    <w:multiLevelType w:val="multilevel"/>
    <w:tmpl w:val="7DFA5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361459"/>
    <w:multiLevelType w:val="hybridMultilevel"/>
    <w:tmpl w:val="AD26F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5B720CE"/>
    <w:multiLevelType w:val="hybridMultilevel"/>
    <w:tmpl w:val="16E2211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9BE1803"/>
    <w:multiLevelType w:val="hybridMultilevel"/>
    <w:tmpl w:val="BD4A7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F38EAB"/>
    <w:multiLevelType w:val="hybridMultilevel"/>
    <w:tmpl w:val="FFFFFFFF"/>
    <w:lvl w:ilvl="0" w:tplc="0BF88644">
      <w:start w:val="1"/>
      <w:numFmt w:val="decimal"/>
      <w:lvlText w:val="%1."/>
      <w:lvlJc w:val="left"/>
      <w:pPr>
        <w:ind w:left="720" w:hanging="360"/>
      </w:pPr>
    </w:lvl>
    <w:lvl w:ilvl="1" w:tplc="56847060">
      <w:start w:val="1"/>
      <w:numFmt w:val="lowerLetter"/>
      <w:lvlText w:val="%2."/>
      <w:lvlJc w:val="left"/>
      <w:pPr>
        <w:ind w:left="1440" w:hanging="360"/>
      </w:pPr>
    </w:lvl>
    <w:lvl w:ilvl="2" w:tplc="92F2CD86">
      <w:start w:val="1"/>
      <w:numFmt w:val="lowerRoman"/>
      <w:lvlText w:val="%3."/>
      <w:lvlJc w:val="right"/>
      <w:pPr>
        <w:ind w:left="2160" w:hanging="180"/>
      </w:pPr>
    </w:lvl>
    <w:lvl w:ilvl="3" w:tplc="05CCE4FC">
      <w:start w:val="1"/>
      <w:numFmt w:val="decimal"/>
      <w:lvlText w:val="%4."/>
      <w:lvlJc w:val="left"/>
      <w:pPr>
        <w:ind w:left="2880" w:hanging="360"/>
      </w:pPr>
    </w:lvl>
    <w:lvl w:ilvl="4" w:tplc="4A24C0F8">
      <w:start w:val="1"/>
      <w:numFmt w:val="lowerLetter"/>
      <w:lvlText w:val="%5."/>
      <w:lvlJc w:val="left"/>
      <w:pPr>
        <w:ind w:left="3600" w:hanging="360"/>
      </w:pPr>
    </w:lvl>
    <w:lvl w:ilvl="5" w:tplc="98742C02">
      <w:start w:val="1"/>
      <w:numFmt w:val="lowerRoman"/>
      <w:lvlText w:val="%6."/>
      <w:lvlJc w:val="right"/>
      <w:pPr>
        <w:ind w:left="4320" w:hanging="180"/>
      </w:pPr>
    </w:lvl>
    <w:lvl w:ilvl="6" w:tplc="B2CE2A8A">
      <w:start w:val="1"/>
      <w:numFmt w:val="decimal"/>
      <w:lvlText w:val="%7."/>
      <w:lvlJc w:val="left"/>
      <w:pPr>
        <w:ind w:left="5040" w:hanging="360"/>
      </w:pPr>
    </w:lvl>
    <w:lvl w:ilvl="7" w:tplc="3AFC1FCA">
      <w:start w:val="1"/>
      <w:numFmt w:val="lowerLetter"/>
      <w:lvlText w:val="%8."/>
      <w:lvlJc w:val="left"/>
      <w:pPr>
        <w:ind w:left="5760" w:hanging="360"/>
      </w:pPr>
    </w:lvl>
    <w:lvl w:ilvl="8" w:tplc="FB2C7A42">
      <w:start w:val="1"/>
      <w:numFmt w:val="lowerRoman"/>
      <w:lvlText w:val="%9."/>
      <w:lvlJc w:val="right"/>
      <w:pPr>
        <w:ind w:left="6480" w:hanging="180"/>
      </w:pPr>
    </w:lvl>
  </w:abstractNum>
  <w:abstractNum w:abstractNumId="56" w15:restartNumberingAfterBreak="0">
    <w:nsid w:val="5C11488B"/>
    <w:multiLevelType w:val="hybridMultilevel"/>
    <w:tmpl w:val="7F8473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C5B5A8D"/>
    <w:multiLevelType w:val="multilevel"/>
    <w:tmpl w:val="59F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112E30"/>
    <w:multiLevelType w:val="multilevel"/>
    <w:tmpl w:val="5D3AE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1F3FBE"/>
    <w:multiLevelType w:val="hybridMultilevel"/>
    <w:tmpl w:val="24624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17BA26C"/>
    <w:multiLevelType w:val="hybridMultilevel"/>
    <w:tmpl w:val="FFFFFFFF"/>
    <w:lvl w:ilvl="0" w:tplc="A6720392">
      <w:start w:val="1"/>
      <w:numFmt w:val="decimal"/>
      <w:lvlText w:val="(b)"/>
      <w:lvlJc w:val="left"/>
      <w:pPr>
        <w:ind w:left="720" w:hanging="360"/>
      </w:pPr>
    </w:lvl>
    <w:lvl w:ilvl="1" w:tplc="345AEA28">
      <w:start w:val="1"/>
      <w:numFmt w:val="lowerLetter"/>
      <w:lvlText w:val="%2."/>
      <w:lvlJc w:val="left"/>
      <w:pPr>
        <w:ind w:left="1440" w:hanging="360"/>
      </w:pPr>
    </w:lvl>
    <w:lvl w:ilvl="2" w:tplc="926823FE">
      <w:start w:val="1"/>
      <w:numFmt w:val="lowerRoman"/>
      <w:lvlText w:val="%3."/>
      <w:lvlJc w:val="right"/>
      <w:pPr>
        <w:ind w:left="2160" w:hanging="180"/>
      </w:pPr>
    </w:lvl>
    <w:lvl w:ilvl="3" w:tplc="2A903A12">
      <w:start w:val="1"/>
      <w:numFmt w:val="decimal"/>
      <w:lvlText w:val="%4."/>
      <w:lvlJc w:val="left"/>
      <w:pPr>
        <w:ind w:left="2880" w:hanging="360"/>
      </w:pPr>
    </w:lvl>
    <w:lvl w:ilvl="4" w:tplc="2522CE0C">
      <w:start w:val="1"/>
      <w:numFmt w:val="lowerLetter"/>
      <w:lvlText w:val="%5."/>
      <w:lvlJc w:val="left"/>
      <w:pPr>
        <w:ind w:left="3600" w:hanging="360"/>
      </w:pPr>
    </w:lvl>
    <w:lvl w:ilvl="5" w:tplc="494EB1A2">
      <w:start w:val="1"/>
      <w:numFmt w:val="lowerRoman"/>
      <w:lvlText w:val="%6."/>
      <w:lvlJc w:val="right"/>
      <w:pPr>
        <w:ind w:left="4320" w:hanging="180"/>
      </w:pPr>
    </w:lvl>
    <w:lvl w:ilvl="6" w:tplc="34005FDC">
      <w:start w:val="1"/>
      <w:numFmt w:val="decimal"/>
      <w:lvlText w:val="%7."/>
      <w:lvlJc w:val="left"/>
      <w:pPr>
        <w:ind w:left="5040" w:hanging="360"/>
      </w:pPr>
    </w:lvl>
    <w:lvl w:ilvl="7" w:tplc="EB2EE4A0">
      <w:start w:val="1"/>
      <w:numFmt w:val="lowerLetter"/>
      <w:lvlText w:val="%8."/>
      <w:lvlJc w:val="left"/>
      <w:pPr>
        <w:ind w:left="5760" w:hanging="360"/>
      </w:pPr>
    </w:lvl>
    <w:lvl w:ilvl="8" w:tplc="52ECC066">
      <w:start w:val="1"/>
      <w:numFmt w:val="lowerRoman"/>
      <w:lvlText w:val="%9."/>
      <w:lvlJc w:val="right"/>
      <w:pPr>
        <w:ind w:left="6480" w:hanging="180"/>
      </w:pPr>
    </w:lvl>
  </w:abstractNum>
  <w:abstractNum w:abstractNumId="61" w15:restartNumberingAfterBreak="0">
    <w:nsid w:val="65595CD0"/>
    <w:multiLevelType w:val="multilevel"/>
    <w:tmpl w:val="C308C1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6248A0"/>
    <w:multiLevelType w:val="hybridMultilevel"/>
    <w:tmpl w:val="27703A5C"/>
    <w:lvl w:ilvl="0" w:tplc="64EE700E">
      <w:start w:val="1"/>
      <w:numFmt w:val="decimal"/>
      <w:lvlText w:val="%1."/>
      <w:lvlJc w:val="left"/>
      <w:pPr>
        <w:ind w:left="720" w:hanging="360"/>
      </w:pPr>
    </w:lvl>
    <w:lvl w:ilvl="1" w:tplc="29448C02">
      <w:start w:val="1"/>
      <w:numFmt w:val="lowerLetter"/>
      <w:lvlText w:val="%2."/>
      <w:lvlJc w:val="left"/>
      <w:pPr>
        <w:ind w:left="1440" w:hanging="360"/>
      </w:pPr>
    </w:lvl>
    <w:lvl w:ilvl="2" w:tplc="951E4BEA">
      <w:start w:val="1"/>
      <w:numFmt w:val="lowerRoman"/>
      <w:lvlText w:val="%3."/>
      <w:lvlJc w:val="right"/>
      <w:pPr>
        <w:ind w:left="2160" w:hanging="180"/>
      </w:pPr>
    </w:lvl>
    <w:lvl w:ilvl="3" w:tplc="ADE83E6A">
      <w:start w:val="1"/>
      <w:numFmt w:val="decimal"/>
      <w:lvlText w:val="%4."/>
      <w:lvlJc w:val="left"/>
      <w:pPr>
        <w:ind w:left="2880" w:hanging="360"/>
      </w:pPr>
    </w:lvl>
    <w:lvl w:ilvl="4" w:tplc="FD58ACBA">
      <w:start w:val="1"/>
      <w:numFmt w:val="lowerLetter"/>
      <w:lvlText w:val="%5."/>
      <w:lvlJc w:val="left"/>
      <w:pPr>
        <w:ind w:left="3600" w:hanging="360"/>
      </w:pPr>
    </w:lvl>
    <w:lvl w:ilvl="5" w:tplc="E50A3D82">
      <w:start w:val="1"/>
      <w:numFmt w:val="lowerRoman"/>
      <w:lvlText w:val="%6."/>
      <w:lvlJc w:val="right"/>
      <w:pPr>
        <w:ind w:left="4320" w:hanging="180"/>
      </w:pPr>
    </w:lvl>
    <w:lvl w:ilvl="6" w:tplc="2C04E054">
      <w:start w:val="1"/>
      <w:numFmt w:val="decimal"/>
      <w:lvlText w:val="%7."/>
      <w:lvlJc w:val="left"/>
      <w:pPr>
        <w:ind w:left="5040" w:hanging="360"/>
      </w:pPr>
    </w:lvl>
    <w:lvl w:ilvl="7" w:tplc="83F49F12">
      <w:start w:val="1"/>
      <w:numFmt w:val="lowerLetter"/>
      <w:lvlText w:val="%8."/>
      <w:lvlJc w:val="left"/>
      <w:pPr>
        <w:ind w:left="5760" w:hanging="360"/>
      </w:pPr>
    </w:lvl>
    <w:lvl w:ilvl="8" w:tplc="F7BA3A6A">
      <w:start w:val="1"/>
      <w:numFmt w:val="lowerRoman"/>
      <w:lvlText w:val="%9."/>
      <w:lvlJc w:val="right"/>
      <w:pPr>
        <w:ind w:left="6480" w:hanging="180"/>
      </w:pPr>
    </w:lvl>
  </w:abstractNum>
  <w:abstractNum w:abstractNumId="63" w15:restartNumberingAfterBreak="0">
    <w:nsid w:val="6B654A24"/>
    <w:multiLevelType w:val="multilevel"/>
    <w:tmpl w:val="0AA4A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2C4E59"/>
    <w:multiLevelType w:val="hybridMultilevel"/>
    <w:tmpl w:val="E0C6936C"/>
    <w:lvl w:ilvl="0" w:tplc="401A9266">
      <w:start w:val="1"/>
      <w:numFmt w:val="decimal"/>
      <w:lvlText w:val="%1."/>
      <w:lvlJc w:val="left"/>
      <w:pPr>
        <w:tabs>
          <w:tab w:val="num" w:pos="720"/>
        </w:tabs>
        <w:ind w:left="720" w:hanging="360"/>
      </w:pPr>
    </w:lvl>
    <w:lvl w:ilvl="1" w:tplc="B5AC0C16">
      <w:start w:val="1"/>
      <w:numFmt w:val="decimal"/>
      <w:lvlText w:val="%2."/>
      <w:lvlJc w:val="left"/>
      <w:pPr>
        <w:tabs>
          <w:tab w:val="num" w:pos="1440"/>
        </w:tabs>
        <w:ind w:left="1440" w:hanging="360"/>
      </w:pPr>
    </w:lvl>
    <w:lvl w:ilvl="2" w:tplc="214497A6" w:tentative="1">
      <w:start w:val="1"/>
      <w:numFmt w:val="decimal"/>
      <w:lvlText w:val="%3."/>
      <w:lvlJc w:val="left"/>
      <w:pPr>
        <w:tabs>
          <w:tab w:val="num" w:pos="2160"/>
        </w:tabs>
        <w:ind w:left="2160" w:hanging="360"/>
      </w:pPr>
    </w:lvl>
    <w:lvl w:ilvl="3" w:tplc="31C2427A" w:tentative="1">
      <w:start w:val="1"/>
      <w:numFmt w:val="decimal"/>
      <w:lvlText w:val="%4."/>
      <w:lvlJc w:val="left"/>
      <w:pPr>
        <w:tabs>
          <w:tab w:val="num" w:pos="2880"/>
        </w:tabs>
        <w:ind w:left="2880" w:hanging="360"/>
      </w:pPr>
    </w:lvl>
    <w:lvl w:ilvl="4" w:tplc="B80C14E0" w:tentative="1">
      <w:start w:val="1"/>
      <w:numFmt w:val="decimal"/>
      <w:lvlText w:val="%5."/>
      <w:lvlJc w:val="left"/>
      <w:pPr>
        <w:tabs>
          <w:tab w:val="num" w:pos="3600"/>
        </w:tabs>
        <w:ind w:left="3600" w:hanging="360"/>
      </w:pPr>
    </w:lvl>
    <w:lvl w:ilvl="5" w:tplc="484E3CA8" w:tentative="1">
      <w:start w:val="1"/>
      <w:numFmt w:val="decimal"/>
      <w:lvlText w:val="%6."/>
      <w:lvlJc w:val="left"/>
      <w:pPr>
        <w:tabs>
          <w:tab w:val="num" w:pos="4320"/>
        </w:tabs>
        <w:ind w:left="4320" w:hanging="360"/>
      </w:pPr>
    </w:lvl>
    <w:lvl w:ilvl="6" w:tplc="66A41148" w:tentative="1">
      <w:start w:val="1"/>
      <w:numFmt w:val="decimal"/>
      <w:lvlText w:val="%7."/>
      <w:lvlJc w:val="left"/>
      <w:pPr>
        <w:tabs>
          <w:tab w:val="num" w:pos="5040"/>
        </w:tabs>
        <w:ind w:left="5040" w:hanging="360"/>
      </w:pPr>
    </w:lvl>
    <w:lvl w:ilvl="7" w:tplc="5CD845E8" w:tentative="1">
      <w:start w:val="1"/>
      <w:numFmt w:val="decimal"/>
      <w:lvlText w:val="%8."/>
      <w:lvlJc w:val="left"/>
      <w:pPr>
        <w:tabs>
          <w:tab w:val="num" w:pos="5760"/>
        </w:tabs>
        <w:ind w:left="5760" w:hanging="360"/>
      </w:pPr>
    </w:lvl>
    <w:lvl w:ilvl="8" w:tplc="6C78C1BA" w:tentative="1">
      <w:start w:val="1"/>
      <w:numFmt w:val="decimal"/>
      <w:lvlText w:val="%9."/>
      <w:lvlJc w:val="left"/>
      <w:pPr>
        <w:tabs>
          <w:tab w:val="num" w:pos="6480"/>
        </w:tabs>
        <w:ind w:left="6480" w:hanging="360"/>
      </w:pPr>
    </w:lvl>
  </w:abstractNum>
  <w:abstractNum w:abstractNumId="65" w15:restartNumberingAfterBreak="0">
    <w:nsid w:val="6F4459CD"/>
    <w:multiLevelType w:val="hybridMultilevel"/>
    <w:tmpl w:val="FFFFFFFF"/>
    <w:lvl w:ilvl="0" w:tplc="9850A684">
      <w:start w:val="1"/>
      <w:numFmt w:val="decimal"/>
      <w:lvlText w:val="%1."/>
      <w:lvlJc w:val="left"/>
      <w:pPr>
        <w:ind w:left="720" w:hanging="360"/>
      </w:pPr>
    </w:lvl>
    <w:lvl w:ilvl="1" w:tplc="8A460B5E">
      <w:start w:val="1"/>
      <w:numFmt w:val="lowerLetter"/>
      <w:lvlText w:val="%2."/>
      <w:lvlJc w:val="left"/>
      <w:pPr>
        <w:ind w:left="1440" w:hanging="360"/>
      </w:pPr>
    </w:lvl>
    <w:lvl w:ilvl="2" w:tplc="775CA6D4">
      <w:start w:val="1"/>
      <w:numFmt w:val="lowerRoman"/>
      <w:lvlText w:val="%3."/>
      <w:lvlJc w:val="right"/>
      <w:pPr>
        <w:ind w:left="2160" w:hanging="180"/>
      </w:pPr>
    </w:lvl>
    <w:lvl w:ilvl="3" w:tplc="92869704">
      <w:start w:val="1"/>
      <w:numFmt w:val="decimal"/>
      <w:lvlText w:val="%4."/>
      <w:lvlJc w:val="left"/>
      <w:pPr>
        <w:ind w:left="2880" w:hanging="360"/>
      </w:pPr>
    </w:lvl>
    <w:lvl w:ilvl="4" w:tplc="046044E6">
      <w:start w:val="1"/>
      <w:numFmt w:val="lowerLetter"/>
      <w:lvlText w:val="%5."/>
      <w:lvlJc w:val="left"/>
      <w:pPr>
        <w:ind w:left="3600" w:hanging="360"/>
      </w:pPr>
    </w:lvl>
    <w:lvl w:ilvl="5" w:tplc="A1D62DEA">
      <w:start w:val="1"/>
      <w:numFmt w:val="lowerRoman"/>
      <w:lvlText w:val="%6."/>
      <w:lvlJc w:val="right"/>
      <w:pPr>
        <w:ind w:left="4320" w:hanging="180"/>
      </w:pPr>
    </w:lvl>
    <w:lvl w:ilvl="6" w:tplc="B62A0F08">
      <w:start w:val="1"/>
      <w:numFmt w:val="decimal"/>
      <w:lvlText w:val="%7."/>
      <w:lvlJc w:val="left"/>
      <w:pPr>
        <w:ind w:left="5040" w:hanging="360"/>
      </w:pPr>
    </w:lvl>
    <w:lvl w:ilvl="7" w:tplc="01AC7764">
      <w:start w:val="1"/>
      <w:numFmt w:val="lowerLetter"/>
      <w:lvlText w:val="%8."/>
      <w:lvlJc w:val="left"/>
      <w:pPr>
        <w:ind w:left="5760" w:hanging="360"/>
      </w:pPr>
    </w:lvl>
    <w:lvl w:ilvl="8" w:tplc="97284952">
      <w:start w:val="1"/>
      <w:numFmt w:val="lowerRoman"/>
      <w:lvlText w:val="%9."/>
      <w:lvlJc w:val="right"/>
      <w:pPr>
        <w:ind w:left="6480" w:hanging="180"/>
      </w:pPr>
    </w:lvl>
  </w:abstractNum>
  <w:abstractNum w:abstractNumId="66" w15:restartNumberingAfterBreak="0">
    <w:nsid w:val="701CC415"/>
    <w:multiLevelType w:val="hybridMultilevel"/>
    <w:tmpl w:val="9F9CCD28"/>
    <w:lvl w:ilvl="0" w:tplc="2D986A3A">
      <w:start w:val="1"/>
      <w:numFmt w:val="bullet"/>
      <w:lvlText w:val=""/>
      <w:lvlJc w:val="left"/>
      <w:pPr>
        <w:ind w:left="720" w:hanging="360"/>
      </w:pPr>
      <w:rPr>
        <w:rFonts w:ascii="Symbol" w:hAnsi="Symbol" w:hint="default"/>
      </w:rPr>
    </w:lvl>
    <w:lvl w:ilvl="1" w:tplc="8CAAFD44">
      <w:start w:val="1"/>
      <w:numFmt w:val="bullet"/>
      <w:lvlText w:val="o"/>
      <w:lvlJc w:val="left"/>
      <w:pPr>
        <w:ind w:left="1440" w:hanging="360"/>
      </w:pPr>
      <w:rPr>
        <w:rFonts w:ascii="Courier New" w:hAnsi="Courier New" w:hint="default"/>
      </w:rPr>
    </w:lvl>
    <w:lvl w:ilvl="2" w:tplc="9BBE795E">
      <w:start w:val="1"/>
      <w:numFmt w:val="bullet"/>
      <w:lvlText w:val=""/>
      <w:lvlJc w:val="left"/>
      <w:pPr>
        <w:ind w:left="2160" w:hanging="360"/>
      </w:pPr>
      <w:rPr>
        <w:rFonts w:ascii="Wingdings" w:hAnsi="Wingdings" w:hint="default"/>
      </w:rPr>
    </w:lvl>
    <w:lvl w:ilvl="3" w:tplc="911A27B4">
      <w:start w:val="1"/>
      <w:numFmt w:val="bullet"/>
      <w:lvlText w:val=""/>
      <w:lvlJc w:val="left"/>
      <w:pPr>
        <w:ind w:left="2880" w:hanging="360"/>
      </w:pPr>
      <w:rPr>
        <w:rFonts w:ascii="Symbol" w:hAnsi="Symbol" w:hint="default"/>
      </w:rPr>
    </w:lvl>
    <w:lvl w:ilvl="4" w:tplc="901E7AA4">
      <w:start w:val="1"/>
      <w:numFmt w:val="bullet"/>
      <w:lvlText w:val="o"/>
      <w:lvlJc w:val="left"/>
      <w:pPr>
        <w:ind w:left="3600" w:hanging="360"/>
      </w:pPr>
      <w:rPr>
        <w:rFonts w:ascii="Courier New" w:hAnsi="Courier New" w:hint="default"/>
      </w:rPr>
    </w:lvl>
    <w:lvl w:ilvl="5" w:tplc="70CCD13E">
      <w:start w:val="1"/>
      <w:numFmt w:val="bullet"/>
      <w:lvlText w:val=""/>
      <w:lvlJc w:val="left"/>
      <w:pPr>
        <w:ind w:left="4320" w:hanging="360"/>
      </w:pPr>
      <w:rPr>
        <w:rFonts w:ascii="Wingdings" w:hAnsi="Wingdings" w:hint="default"/>
      </w:rPr>
    </w:lvl>
    <w:lvl w:ilvl="6" w:tplc="BB90394A">
      <w:start w:val="1"/>
      <w:numFmt w:val="bullet"/>
      <w:lvlText w:val=""/>
      <w:lvlJc w:val="left"/>
      <w:pPr>
        <w:ind w:left="5040" w:hanging="360"/>
      </w:pPr>
      <w:rPr>
        <w:rFonts w:ascii="Symbol" w:hAnsi="Symbol" w:hint="default"/>
      </w:rPr>
    </w:lvl>
    <w:lvl w:ilvl="7" w:tplc="54FCAFD8">
      <w:start w:val="1"/>
      <w:numFmt w:val="bullet"/>
      <w:lvlText w:val="o"/>
      <w:lvlJc w:val="left"/>
      <w:pPr>
        <w:ind w:left="5760" w:hanging="360"/>
      </w:pPr>
      <w:rPr>
        <w:rFonts w:ascii="Courier New" w:hAnsi="Courier New" w:hint="default"/>
      </w:rPr>
    </w:lvl>
    <w:lvl w:ilvl="8" w:tplc="7E98073C">
      <w:start w:val="1"/>
      <w:numFmt w:val="bullet"/>
      <w:lvlText w:val=""/>
      <w:lvlJc w:val="left"/>
      <w:pPr>
        <w:ind w:left="6480" w:hanging="360"/>
      </w:pPr>
      <w:rPr>
        <w:rFonts w:ascii="Wingdings" w:hAnsi="Wingdings" w:hint="default"/>
      </w:rPr>
    </w:lvl>
  </w:abstractNum>
  <w:abstractNum w:abstractNumId="67" w15:restartNumberingAfterBreak="0">
    <w:nsid w:val="702630CB"/>
    <w:multiLevelType w:val="hybridMultilevel"/>
    <w:tmpl w:val="46848A18"/>
    <w:lvl w:ilvl="0" w:tplc="EB60508A">
      <w:start w:val="1"/>
      <w:numFmt w:val="lowerLetter"/>
      <w:lvlText w:val="%1)"/>
      <w:lvlJc w:val="left"/>
      <w:pPr>
        <w:tabs>
          <w:tab w:val="num" w:pos="720"/>
        </w:tabs>
        <w:ind w:left="720" w:hanging="360"/>
      </w:pPr>
    </w:lvl>
    <w:lvl w:ilvl="1" w:tplc="1E3AFFD2">
      <w:start w:val="1"/>
      <w:numFmt w:val="lowerLetter"/>
      <w:lvlText w:val="%2)"/>
      <w:lvlJc w:val="left"/>
      <w:pPr>
        <w:tabs>
          <w:tab w:val="num" w:pos="1440"/>
        </w:tabs>
        <w:ind w:left="1440" w:hanging="360"/>
      </w:pPr>
    </w:lvl>
    <w:lvl w:ilvl="2" w:tplc="B12C8ABE" w:tentative="1">
      <w:start w:val="1"/>
      <w:numFmt w:val="lowerLetter"/>
      <w:lvlText w:val="%3)"/>
      <w:lvlJc w:val="left"/>
      <w:pPr>
        <w:tabs>
          <w:tab w:val="num" w:pos="2160"/>
        </w:tabs>
        <w:ind w:left="2160" w:hanging="360"/>
      </w:pPr>
    </w:lvl>
    <w:lvl w:ilvl="3" w:tplc="2940FBA2" w:tentative="1">
      <w:start w:val="1"/>
      <w:numFmt w:val="lowerLetter"/>
      <w:lvlText w:val="%4)"/>
      <w:lvlJc w:val="left"/>
      <w:pPr>
        <w:tabs>
          <w:tab w:val="num" w:pos="2880"/>
        </w:tabs>
        <w:ind w:left="2880" w:hanging="360"/>
      </w:pPr>
    </w:lvl>
    <w:lvl w:ilvl="4" w:tplc="27A0A788" w:tentative="1">
      <w:start w:val="1"/>
      <w:numFmt w:val="lowerLetter"/>
      <w:lvlText w:val="%5)"/>
      <w:lvlJc w:val="left"/>
      <w:pPr>
        <w:tabs>
          <w:tab w:val="num" w:pos="3600"/>
        </w:tabs>
        <w:ind w:left="3600" w:hanging="360"/>
      </w:pPr>
    </w:lvl>
    <w:lvl w:ilvl="5" w:tplc="90721372" w:tentative="1">
      <w:start w:val="1"/>
      <w:numFmt w:val="lowerLetter"/>
      <w:lvlText w:val="%6)"/>
      <w:lvlJc w:val="left"/>
      <w:pPr>
        <w:tabs>
          <w:tab w:val="num" w:pos="4320"/>
        </w:tabs>
        <w:ind w:left="4320" w:hanging="360"/>
      </w:pPr>
    </w:lvl>
    <w:lvl w:ilvl="6" w:tplc="59B04934" w:tentative="1">
      <w:start w:val="1"/>
      <w:numFmt w:val="lowerLetter"/>
      <w:lvlText w:val="%7)"/>
      <w:lvlJc w:val="left"/>
      <w:pPr>
        <w:tabs>
          <w:tab w:val="num" w:pos="5040"/>
        </w:tabs>
        <w:ind w:left="5040" w:hanging="360"/>
      </w:pPr>
    </w:lvl>
    <w:lvl w:ilvl="7" w:tplc="E446D9A4" w:tentative="1">
      <w:start w:val="1"/>
      <w:numFmt w:val="lowerLetter"/>
      <w:lvlText w:val="%8)"/>
      <w:lvlJc w:val="left"/>
      <w:pPr>
        <w:tabs>
          <w:tab w:val="num" w:pos="5760"/>
        </w:tabs>
        <w:ind w:left="5760" w:hanging="360"/>
      </w:pPr>
    </w:lvl>
    <w:lvl w:ilvl="8" w:tplc="F17821A8" w:tentative="1">
      <w:start w:val="1"/>
      <w:numFmt w:val="lowerLetter"/>
      <w:lvlText w:val="%9)"/>
      <w:lvlJc w:val="left"/>
      <w:pPr>
        <w:tabs>
          <w:tab w:val="num" w:pos="6480"/>
        </w:tabs>
        <w:ind w:left="6480" w:hanging="360"/>
      </w:pPr>
    </w:lvl>
  </w:abstractNum>
  <w:abstractNum w:abstractNumId="68" w15:restartNumberingAfterBreak="0">
    <w:nsid w:val="737D4440"/>
    <w:multiLevelType w:val="hybridMultilevel"/>
    <w:tmpl w:val="016605BC"/>
    <w:lvl w:ilvl="0" w:tplc="EB60508A">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9" w15:restartNumberingAfterBreak="0">
    <w:nsid w:val="73EA31D4"/>
    <w:multiLevelType w:val="multilevel"/>
    <w:tmpl w:val="AB4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79F533D"/>
    <w:multiLevelType w:val="multilevel"/>
    <w:tmpl w:val="1112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CA1DF5"/>
    <w:multiLevelType w:val="multilevel"/>
    <w:tmpl w:val="127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D2CA359"/>
    <w:multiLevelType w:val="hybridMultilevel"/>
    <w:tmpl w:val="064CE3C6"/>
    <w:lvl w:ilvl="0" w:tplc="D9701C9A">
      <w:start w:val="1"/>
      <w:numFmt w:val="decimal"/>
      <w:lvlText w:val="%1."/>
      <w:lvlJc w:val="left"/>
      <w:pPr>
        <w:ind w:left="720" w:hanging="360"/>
      </w:pPr>
    </w:lvl>
    <w:lvl w:ilvl="1" w:tplc="87C4FB72">
      <w:start w:val="1"/>
      <w:numFmt w:val="lowerLetter"/>
      <w:lvlText w:val="%2."/>
      <w:lvlJc w:val="left"/>
      <w:pPr>
        <w:ind w:left="1440" w:hanging="360"/>
      </w:pPr>
    </w:lvl>
    <w:lvl w:ilvl="2" w:tplc="012A0486">
      <w:start w:val="1"/>
      <w:numFmt w:val="lowerRoman"/>
      <w:lvlText w:val="%3."/>
      <w:lvlJc w:val="right"/>
      <w:pPr>
        <w:ind w:left="2160" w:hanging="180"/>
      </w:pPr>
    </w:lvl>
    <w:lvl w:ilvl="3" w:tplc="F66A0664">
      <w:start w:val="1"/>
      <w:numFmt w:val="decimal"/>
      <w:lvlText w:val="%4."/>
      <w:lvlJc w:val="left"/>
      <w:pPr>
        <w:ind w:left="2880" w:hanging="360"/>
      </w:pPr>
    </w:lvl>
    <w:lvl w:ilvl="4" w:tplc="7282650E">
      <w:start w:val="1"/>
      <w:numFmt w:val="lowerLetter"/>
      <w:lvlText w:val="%5."/>
      <w:lvlJc w:val="left"/>
      <w:pPr>
        <w:ind w:left="3600" w:hanging="360"/>
      </w:pPr>
    </w:lvl>
    <w:lvl w:ilvl="5" w:tplc="602ABD7A">
      <w:start w:val="1"/>
      <w:numFmt w:val="lowerRoman"/>
      <w:lvlText w:val="%6."/>
      <w:lvlJc w:val="right"/>
      <w:pPr>
        <w:ind w:left="4320" w:hanging="180"/>
      </w:pPr>
    </w:lvl>
    <w:lvl w:ilvl="6" w:tplc="8C28549A">
      <w:start w:val="1"/>
      <w:numFmt w:val="decimal"/>
      <w:lvlText w:val="%7."/>
      <w:lvlJc w:val="left"/>
      <w:pPr>
        <w:ind w:left="5040" w:hanging="360"/>
      </w:pPr>
    </w:lvl>
    <w:lvl w:ilvl="7" w:tplc="F280A58E">
      <w:start w:val="1"/>
      <w:numFmt w:val="lowerLetter"/>
      <w:lvlText w:val="%8."/>
      <w:lvlJc w:val="left"/>
      <w:pPr>
        <w:ind w:left="5760" w:hanging="360"/>
      </w:pPr>
    </w:lvl>
    <w:lvl w:ilvl="8" w:tplc="D17636B8">
      <w:start w:val="1"/>
      <w:numFmt w:val="lowerRoman"/>
      <w:lvlText w:val="%9."/>
      <w:lvlJc w:val="right"/>
      <w:pPr>
        <w:ind w:left="6480" w:hanging="180"/>
      </w:pPr>
    </w:lvl>
  </w:abstractNum>
  <w:abstractNum w:abstractNumId="73" w15:restartNumberingAfterBreak="0">
    <w:nsid w:val="7DF32A8C"/>
    <w:multiLevelType w:val="multilevel"/>
    <w:tmpl w:val="D11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612409">
    <w:abstractNumId w:val="72"/>
  </w:num>
  <w:num w:numId="2" w16cid:durableId="423041814">
    <w:abstractNumId w:val="62"/>
  </w:num>
  <w:num w:numId="3" w16cid:durableId="1861894855">
    <w:abstractNumId w:val="43"/>
  </w:num>
  <w:num w:numId="4" w16cid:durableId="448013501">
    <w:abstractNumId w:val="10"/>
  </w:num>
  <w:num w:numId="5" w16cid:durableId="769660407">
    <w:abstractNumId w:val="17"/>
  </w:num>
  <w:num w:numId="6" w16cid:durableId="792207975">
    <w:abstractNumId w:val="27"/>
  </w:num>
  <w:num w:numId="7" w16cid:durableId="2124615004">
    <w:abstractNumId w:val="31"/>
  </w:num>
  <w:num w:numId="8" w16cid:durableId="16240">
    <w:abstractNumId w:val="69"/>
  </w:num>
  <w:num w:numId="9" w16cid:durableId="1502772240">
    <w:abstractNumId w:val="23"/>
  </w:num>
  <w:num w:numId="10" w16cid:durableId="915282691">
    <w:abstractNumId w:val="70"/>
  </w:num>
  <w:num w:numId="11" w16cid:durableId="362364424">
    <w:abstractNumId w:val="73"/>
  </w:num>
  <w:num w:numId="12" w16cid:durableId="2017875241">
    <w:abstractNumId w:val="11"/>
  </w:num>
  <w:num w:numId="13" w16cid:durableId="1604267547">
    <w:abstractNumId w:val="58"/>
  </w:num>
  <w:num w:numId="14" w16cid:durableId="250504448">
    <w:abstractNumId w:val="22"/>
  </w:num>
  <w:num w:numId="15" w16cid:durableId="2001735792">
    <w:abstractNumId w:val="39"/>
  </w:num>
  <w:num w:numId="16" w16cid:durableId="1482969129">
    <w:abstractNumId w:val="63"/>
  </w:num>
  <w:num w:numId="17" w16cid:durableId="1781562017">
    <w:abstractNumId w:val="51"/>
  </w:num>
  <w:num w:numId="18" w16cid:durableId="960963755">
    <w:abstractNumId w:val="26"/>
  </w:num>
  <w:num w:numId="19" w16cid:durableId="1937596697">
    <w:abstractNumId w:val="34"/>
  </w:num>
  <w:num w:numId="20" w16cid:durableId="1428230925">
    <w:abstractNumId w:val="12"/>
  </w:num>
  <w:num w:numId="21" w16cid:durableId="407507846">
    <w:abstractNumId w:val="14"/>
  </w:num>
  <w:num w:numId="22" w16cid:durableId="1019890986">
    <w:abstractNumId w:val="61"/>
  </w:num>
  <w:num w:numId="23" w16cid:durableId="428350255">
    <w:abstractNumId w:val="37"/>
  </w:num>
  <w:num w:numId="24" w16cid:durableId="675351253">
    <w:abstractNumId w:val="47"/>
  </w:num>
  <w:num w:numId="25" w16cid:durableId="774905786">
    <w:abstractNumId w:val="18"/>
  </w:num>
  <w:num w:numId="26" w16cid:durableId="2054498037">
    <w:abstractNumId w:val="71"/>
  </w:num>
  <w:num w:numId="27" w16cid:durableId="960302785">
    <w:abstractNumId w:val="21"/>
  </w:num>
  <w:num w:numId="28" w16cid:durableId="1176194301">
    <w:abstractNumId w:val="50"/>
  </w:num>
  <w:num w:numId="29" w16cid:durableId="1608005173">
    <w:abstractNumId w:val="20"/>
  </w:num>
  <w:num w:numId="30" w16cid:durableId="2026979293">
    <w:abstractNumId w:val="13"/>
  </w:num>
  <w:num w:numId="31" w16cid:durableId="1171871363">
    <w:abstractNumId w:val="64"/>
  </w:num>
  <w:num w:numId="32" w16cid:durableId="881282330">
    <w:abstractNumId w:val="67"/>
  </w:num>
  <w:num w:numId="33" w16cid:durableId="443043951">
    <w:abstractNumId w:val="54"/>
  </w:num>
  <w:num w:numId="34" w16cid:durableId="68115763">
    <w:abstractNumId w:val="30"/>
  </w:num>
  <w:num w:numId="35" w16cid:durableId="702554745">
    <w:abstractNumId w:val="16"/>
  </w:num>
  <w:num w:numId="36" w16cid:durableId="686366019">
    <w:abstractNumId w:val="59"/>
  </w:num>
  <w:num w:numId="37" w16cid:durableId="171532076">
    <w:abstractNumId w:val="33"/>
  </w:num>
  <w:num w:numId="38" w16cid:durableId="1805004003">
    <w:abstractNumId w:val="36"/>
  </w:num>
  <w:num w:numId="39" w16cid:durableId="783891349">
    <w:abstractNumId w:val="68"/>
  </w:num>
  <w:num w:numId="40" w16cid:durableId="959994944">
    <w:abstractNumId w:val="46"/>
  </w:num>
  <w:num w:numId="41" w16cid:durableId="2067560903">
    <w:abstractNumId w:val="49"/>
  </w:num>
  <w:num w:numId="42" w16cid:durableId="1296059053">
    <w:abstractNumId w:val="19"/>
  </w:num>
  <w:num w:numId="43" w16cid:durableId="1976912262">
    <w:abstractNumId w:val="38"/>
  </w:num>
  <w:num w:numId="44" w16cid:durableId="1759132674">
    <w:abstractNumId w:val="56"/>
  </w:num>
  <w:num w:numId="45" w16cid:durableId="2147162858">
    <w:abstractNumId w:val="40"/>
  </w:num>
  <w:num w:numId="46" w16cid:durableId="23022917">
    <w:abstractNumId w:val="41"/>
  </w:num>
  <w:num w:numId="47" w16cid:durableId="1945112444">
    <w:abstractNumId w:val="29"/>
  </w:num>
  <w:num w:numId="48" w16cid:durableId="41903600">
    <w:abstractNumId w:val="65"/>
  </w:num>
  <w:num w:numId="49" w16cid:durableId="373387223">
    <w:abstractNumId w:val="55"/>
  </w:num>
  <w:num w:numId="50" w16cid:durableId="1271860587">
    <w:abstractNumId w:val="45"/>
  </w:num>
  <w:num w:numId="51" w16cid:durableId="488059120">
    <w:abstractNumId w:val="48"/>
  </w:num>
  <w:num w:numId="52" w16cid:durableId="1674530514">
    <w:abstractNumId w:val="53"/>
  </w:num>
  <w:num w:numId="53" w16cid:durableId="646513525">
    <w:abstractNumId w:val="52"/>
  </w:num>
  <w:num w:numId="54" w16cid:durableId="695888768">
    <w:abstractNumId w:val="24"/>
  </w:num>
  <w:num w:numId="55" w16cid:durableId="155848392">
    <w:abstractNumId w:val="66"/>
  </w:num>
  <w:num w:numId="56" w16cid:durableId="554048131">
    <w:abstractNumId w:val="32"/>
  </w:num>
  <w:num w:numId="57" w16cid:durableId="1382434902">
    <w:abstractNumId w:val="28"/>
  </w:num>
  <w:num w:numId="58" w16cid:durableId="552665547">
    <w:abstractNumId w:val="44"/>
  </w:num>
  <w:num w:numId="59" w16cid:durableId="645354450">
    <w:abstractNumId w:val="57"/>
  </w:num>
  <w:num w:numId="60" w16cid:durableId="274097832">
    <w:abstractNumId w:val="42"/>
  </w:num>
  <w:num w:numId="61" w16cid:durableId="1117798237">
    <w:abstractNumId w:val="15"/>
  </w:num>
  <w:num w:numId="62" w16cid:durableId="629748990">
    <w:abstractNumId w:val="35"/>
  </w:num>
  <w:num w:numId="63" w16cid:durableId="1891379159">
    <w:abstractNumId w:val="60"/>
  </w:num>
  <w:num w:numId="64" w16cid:durableId="514654218">
    <w:abstractNumId w:val="25"/>
  </w:num>
  <w:num w:numId="65" w16cid:durableId="1074666934">
    <w:abstractNumId w:val="9"/>
  </w:num>
  <w:num w:numId="66" w16cid:durableId="1835102971">
    <w:abstractNumId w:val="8"/>
  </w:num>
  <w:num w:numId="67" w16cid:durableId="827014106">
    <w:abstractNumId w:val="7"/>
  </w:num>
  <w:num w:numId="68" w16cid:durableId="298535732">
    <w:abstractNumId w:val="6"/>
  </w:num>
  <w:num w:numId="69" w16cid:durableId="1447849000">
    <w:abstractNumId w:val="5"/>
  </w:num>
  <w:num w:numId="70" w16cid:durableId="1644238330">
    <w:abstractNumId w:val="4"/>
  </w:num>
  <w:num w:numId="71" w16cid:durableId="1465082218">
    <w:abstractNumId w:val="3"/>
  </w:num>
  <w:num w:numId="72" w16cid:durableId="236747497">
    <w:abstractNumId w:val="2"/>
  </w:num>
  <w:num w:numId="73" w16cid:durableId="264923205">
    <w:abstractNumId w:val="1"/>
  </w:num>
  <w:num w:numId="74" w16cid:durableId="1345280808">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E8"/>
    <w:rsid w:val="0000034F"/>
    <w:rsid w:val="00000BA9"/>
    <w:rsid w:val="00000CA6"/>
    <w:rsid w:val="00001EFE"/>
    <w:rsid w:val="00003F0E"/>
    <w:rsid w:val="00004391"/>
    <w:rsid w:val="0000448D"/>
    <w:rsid w:val="00005A9A"/>
    <w:rsid w:val="000063DC"/>
    <w:rsid w:val="00010F51"/>
    <w:rsid w:val="00011D9B"/>
    <w:rsid w:val="000121DE"/>
    <w:rsid w:val="00012DFE"/>
    <w:rsid w:val="000134A3"/>
    <w:rsid w:val="000139F1"/>
    <w:rsid w:val="000143E8"/>
    <w:rsid w:val="00015015"/>
    <w:rsid w:val="000152FD"/>
    <w:rsid w:val="00015778"/>
    <w:rsid w:val="00015EA8"/>
    <w:rsid w:val="000163B4"/>
    <w:rsid w:val="00017154"/>
    <w:rsid w:val="00017D48"/>
    <w:rsid w:val="00020708"/>
    <w:rsid w:val="00023488"/>
    <w:rsid w:val="00024368"/>
    <w:rsid w:val="00024C16"/>
    <w:rsid w:val="00025036"/>
    <w:rsid w:val="000251FB"/>
    <w:rsid w:val="00026E1C"/>
    <w:rsid w:val="000309EA"/>
    <w:rsid w:val="000310EF"/>
    <w:rsid w:val="000325EE"/>
    <w:rsid w:val="000327C8"/>
    <w:rsid w:val="00032DD6"/>
    <w:rsid w:val="00033A04"/>
    <w:rsid w:val="00034C17"/>
    <w:rsid w:val="000359D1"/>
    <w:rsid w:val="000367F3"/>
    <w:rsid w:val="000372C4"/>
    <w:rsid w:val="00037A18"/>
    <w:rsid w:val="000401D0"/>
    <w:rsid w:val="00040F6D"/>
    <w:rsid w:val="00041CE2"/>
    <w:rsid w:val="00042143"/>
    <w:rsid w:val="000439D9"/>
    <w:rsid w:val="00043F2C"/>
    <w:rsid w:val="0004418C"/>
    <w:rsid w:val="000448ED"/>
    <w:rsid w:val="0004500A"/>
    <w:rsid w:val="000452A1"/>
    <w:rsid w:val="00045A7B"/>
    <w:rsid w:val="00046094"/>
    <w:rsid w:val="00046758"/>
    <w:rsid w:val="000468EA"/>
    <w:rsid w:val="00050E4A"/>
    <w:rsid w:val="00051021"/>
    <w:rsid w:val="00054614"/>
    <w:rsid w:val="000550F8"/>
    <w:rsid w:val="00055950"/>
    <w:rsid w:val="00056BCB"/>
    <w:rsid w:val="00057012"/>
    <w:rsid w:val="0005746C"/>
    <w:rsid w:val="00057E81"/>
    <w:rsid w:val="00060610"/>
    <w:rsid w:val="00060EA9"/>
    <w:rsid w:val="00064DA7"/>
    <w:rsid w:val="000658B9"/>
    <w:rsid w:val="00065A30"/>
    <w:rsid w:val="000660B5"/>
    <w:rsid w:val="000669A8"/>
    <w:rsid w:val="00066CE8"/>
    <w:rsid w:val="000673A2"/>
    <w:rsid w:val="00070CC4"/>
    <w:rsid w:val="00071AF7"/>
    <w:rsid w:val="0007212E"/>
    <w:rsid w:val="00072EEB"/>
    <w:rsid w:val="00073367"/>
    <w:rsid w:val="00073DFC"/>
    <w:rsid w:val="0007462F"/>
    <w:rsid w:val="00075899"/>
    <w:rsid w:val="00076F6D"/>
    <w:rsid w:val="000777AA"/>
    <w:rsid w:val="000800BB"/>
    <w:rsid w:val="00080866"/>
    <w:rsid w:val="000819E4"/>
    <w:rsid w:val="00083732"/>
    <w:rsid w:val="000837E9"/>
    <w:rsid w:val="00083B2A"/>
    <w:rsid w:val="000854F7"/>
    <w:rsid w:val="00087C3A"/>
    <w:rsid w:val="0009062F"/>
    <w:rsid w:val="00090749"/>
    <w:rsid w:val="00090965"/>
    <w:rsid w:val="00090FFC"/>
    <w:rsid w:val="000918AF"/>
    <w:rsid w:val="00092AFB"/>
    <w:rsid w:val="00093483"/>
    <w:rsid w:val="00094173"/>
    <w:rsid w:val="0009459F"/>
    <w:rsid w:val="00095327"/>
    <w:rsid w:val="00095DC5"/>
    <w:rsid w:val="00096F65"/>
    <w:rsid w:val="00097494"/>
    <w:rsid w:val="0009750E"/>
    <w:rsid w:val="00097580"/>
    <w:rsid w:val="000A0119"/>
    <w:rsid w:val="000A28CD"/>
    <w:rsid w:val="000A40F2"/>
    <w:rsid w:val="000A4B8B"/>
    <w:rsid w:val="000A4DBF"/>
    <w:rsid w:val="000A51E0"/>
    <w:rsid w:val="000A64B1"/>
    <w:rsid w:val="000A6D15"/>
    <w:rsid w:val="000A7ABF"/>
    <w:rsid w:val="000B15A2"/>
    <w:rsid w:val="000B1BAC"/>
    <w:rsid w:val="000B2473"/>
    <w:rsid w:val="000B36CA"/>
    <w:rsid w:val="000B3CB2"/>
    <w:rsid w:val="000B412A"/>
    <w:rsid w:val="000B466A"/>
    <w:rsid w:val="000B4B28"/>
    <w:rsid w:val="000B4D2A"/>
    <w:rsid w:val="000B5682"/>
    <w:rsid w:val="000B5757"/>
    <w:rsid w:val="000B5CCF"/>
    <w:rsid w:val="000B701A"/>
    <w:rsid w:val="000B7240"/>
    <w:rsid w:val="000B77AA"/>
    <w:rsid w:val="000C0295"/>
    <w:rsid w:val="000C2662"/>
    <w:rsid w:val="000C2D05"/>
    <w:rsid w:val="000C311F"/>
    <w:rsid w:val="000C37EF"/>
    <w:rsid w:val="000C4511"/>
    <w:rsid w:val="000C4A29"/>
    <w:rsid w:val="000C4D4B"/>
    <w:rsid w:val="000C5F78"/>
    <w:rsid w:val="000C706A"/>
    <w:rsid w:val="000C7566"/>
    <w:rsid w:val="000C7C6F"/>
    <w:rsid w:val="000D0A38"/>
    <w:rsid w:val="000D1268"/>
    <w:rsid w:val="000D27C9"/>
    <w:rsid w:val="000D2868"/>
    <w:rsid w:val="000D4D53"/>
    <w:rsid w:val="000D60B4"/>
    <w:rsid w:val="000D6604"/>
    <w:rsid w:val="000D6681"/>
    <w:rsid w:val="000D7599"/>
    <w:rsid w:val="000E00B3"/>
    <w:rsid w:val="000E17FD"/>
    <w:rsid w:val="000E27A4"/>
    <w:rsid w:val="000E2ABF"/>
    <w:rsid w:val="000E2ACD"/>
    <w:rsid w:val="000E2D73"/>
    <w:rsid w:val="000E3649"/>
    <w:rsid w:val="000E37B8"/>
    <w:rsid w:val="000E3A9C"/>
    <w:rsid w:val="000E3CFE"/>
    <w:rsid w:val="000E4B30"/>
    <w:rsid w:val="000E5860"/>
    <w:rsid w:val="000E6487"/>
    <w:rsid w:val="000F124A"/>
    <w:rsid w:val="000F1652"/>
    <w:rsid w:val="000F1F53"/>
    <w:rsid w:val="000F480D"/>
    <w:rsid w:val="000F60AE"/>
    <w:rsid w:val="000F74A8"/>
    <w:rsid w:val="000F7B69"/>
    <w:rsid w:val="00100EE2"/>
    <w:rsid w:val="001035D2"/>
    <w:rsid w:val="001037E6"/>
    <w:rsid w:val="00104A24"/>
    <w:rsid w:val="00104F96"/>
    <w:rsid w:val="0010610D"/>
    <w:rsid w:val="00106C3D"/>
    <w:rsid w:val="0010792F"/>
    <w:rsid w:val="0011038D"/>
    <w:rsid w:val="001105A4"/>
    <w:rsid w:val="00111FFE"/>
    <w:rsid w:val="00113E97"/>
    <w:rsid w:val="00114CDB"/>
    <w:rsid w:val="001159C5"/>
    <w:rsid w:val="001165F6"/>
    <w:rsid w:val="00116A10"/>
    <w:rsid w:val="00120C96"/>
    <w:rsid w:val="00122AC0"/>
    <w:rsid w:val="0012339E"/>
    <w:rsid w:val="00123B7D"/>
    <w:rsid w:val="0012521A"/>
    <w:rsid w:val="001263AC"/>
    <w:rsid w:val="00126B6B"/>
    <w:rsid w:val="001271EF"/>
    <w:rsid w:val="0012728F"/>
    <w:rsid w:val="0012739B"/>
    <w:rsid w:val="001308B2"/>
    <w:rsid w:val="00132B4A"/>
    <w:rsid w:val="00132E77"/>
    <w:rsid w:val="00134EA9"/>
    <w:rsid w:val="00135376"/>
    <w:rsid w:val="00142701"/>
    <w:rsid w:val="00144CB6"/>
    <w:rsid w:val="001466CB"/>
    <w:rsid w:val="00146A84"/>
    <w:rsid w:val="00146D4D"/>
    <w:rsid w:val="0014783B"/>
    <w:rsid w:val="00147B0A"/>
    <w:rsid w:val="00152260"/>
    <w:rsid w:val="00154758"/>
    <w:rsid w:val="00155636"/>
    <w:rsid w:val="00156B91"/>
    <w:rsid w:val="00156EC8"/>
    <w:rsid w:val="001572C3"/>
    <w:rsid w:val="00157AA5"/>
    <w:rsid w:val="00157C6F"/>
    <w:rsid w:val="001603E4"/>
    <w:rsid w:val="0016073F"/>
    <w:rsid w:val="001609CE"/>
    <w:rsid w:val="00160FA5"/>
    <w:rsid w:val="00161BED"/>
    <w:rsid w:val="0016245A"/>
    <w:rsid w:val="00162652"/>
    <w:rsid w:val="00162C34"/>
    <w:rsid w:val="00163055"/>
    <w:rsid w:val="001644F9"/>
    <w:rsid w:val="0016488C"/>
    <w:rsid w:val="00164A81"/>
    <w:rsid w:val="001650D5"/>
    <w:rsid w:val="001673F4"/>
    <w:rsid w:val="001701B9"/>
    <w:rsid w:val="00170C1E"/>
    <w:rsid w:val="0017286A"/>
    <w:rsid w:val="00172C45"/>
    <w:rsid w:val="00172FDE"/>
    <w:rsid w:val="00173762"/>
    <w:rsid w:val="001742CD"/>
    <w:rsid w:val="00174351"/>
    <w:rsid w:val="00175AD8"/>
    <w:rsid w:val="0018173D"/>
    <w:rsid w:val="00181C48"/>
    <w:rsid w:val="0018361B"/>
    <w:rsid w:val="00184E73"/>
    <w:rsid w:val="001853DA"/>
    <w:rsid w:val="00185476"/>
    <w:rsid w:val="00186A61"/>
    <w:rsid w:val="00187777"/>
    <w:rsid w:val="001904F0"/>
    <w:rsid w:val="001919DA"/>
    <w:rsid w:val="001923F4"/>
    <w:rsid w:val="00192A98"/>
    <w:rsid w:val="00192C12"/>
    <w:rsid w:val="001931EE"/>
    <w:rsid w:val="001948B2"/>
    <w:rsid w:val="00195414"/>
    <w:rsid w:val="00195F3A"/>
    <w:rsid w:val="00196F3D"/>
    <w:rsid w:val="001A0254"/>
    <w:rsid w:val="001A05EC"/>
    <w:rsid w:val="001A0A5F"/>
    <w:rsid w:val="001A0FCF"/>
    <w:rsid w:val="001A1D88"/>
    <w:rsid w:val="001A3109"/>
    <w:rsid w:val="001A363A"/>
    <w:rsid w:val="001A3AD7"/>
    <w:rsid w:val="001A3D4C"/>
    <w:rsid w:val="001A4402"/>
    <w:rsid w:val="001A575C"/>
    <w:rsid w:val="001A624B"/>
    <w:rsid w:val="001A76AB"/>
    <w:rsid w:val="001B1C72"/>
    <w:rsid w:val="001B1EBF"/>
    <w:rsid w:val="001B3315"/>
    <w:rsid w:val="001B3596"/>
    <w:rsid w:val="001B3864"/>
    <w:rsid w:val="001B3D7B"/>
    <w:rsid w:val="001B4951"/>
    <w:rsid w:val="001B72EF"/>
    <w:rsid w:val="001C1AD0"/>
    <w:rsid w:val="001C2475"/>
    <w:rsid w:val="001C2ADA"/>
    <w:rsid w:val="001C35F6"/>
    <w:rsid w:val="001C37B4"/>
    <w:rsid w:val="001C3E06"/>
    <w:rsid w:val="001C59AB"/>
    <w:rsid w:val="001C5AC9"/>
    <w:rsid w:val="001C722E"/>
    <w:rsid w:val="001D07C2"/>
    <w:rsid w:val="001D27BC"/>
    <w:rsid w:val="001D2E0D"/>
    <w:rsid w:val="001D48FE"/>
    <w:rsid w:val="001D5D29"/>
    <w:rsid w:val="001D6DBE"/>
    <w:rsid w:val="001D73C5"/>
    <w:rsid w:val="001D7BF7"/>
    <w:rsid w:val="001E0BAC"/>
    <w:rsid w:val="001E1F6A"/>
    <w:rsid w:val="001E342C"/>
    <w:rsid w:val="001E461D"/>
    <w:rsid w:val="001E4AEA"/>
    <w:rsid w:val="001E4D9B"/>
    <w:rsid w:val="001E6F5D"/>
    <w:rsid w:val="001E70E8"/>
    <w:rsid w:val="001F129E"/>
    <w:rsid w:val="001F135A"/>
    <w:rsid w:val="001F1BF7"/>
    <w:rsid w:val="001F34A2"/>
    <w:rsid w:val="001F3619"/>
    <w:rsid w:val="001F40E3"/>
    <w:rsid w:val="001F5114"/>
    <w:rsid w:val="001F65D7"/>
    <w:rsid w:val="001F67E3"/>
    <w:rsid w:val="001F699D"/>
    <w:rsid w:val="001F716B"/>
    <w:rsid w:val="001F73D2"/>
    <w:rsid w:val="002008F7"/>
    <w:rsid w:val="002021D4"/>
    <w:rsid w:val="00203107"/>
    <w:rsid w:val="00203324"/>
    <w:rsid w:val="002035EC"/>
    <w:rsid w:val="00203F80"/>
    <w:rsid w:val="0020487B"/>
    <w:rsid w:val="0020586D"/>
    <w:rsid w:val="002101E8"/>
    <w:rsid w:val="00210D41"/>
    <w:rsid w:val="00211700"/>
    <w:rsid w:val="002130EA"/>
    <w:rsid w:val="002131E1"/>
    <w:rsid w:val="002135F6"/>
    <w:rsid w:val="0021414A"/>
    <w:rsid w:val="00214B5C"/>
    <w:rsid w:val="002157DC"/>
    <w:rsid w:val="00215A13"/>
    <w:rsid w:val="00215D6F"/>
    <w:rsid w:val="00215F74"/>
    <w:rsid w:val="0021662A"/>
    <w:rsid w:val="00216B55"/>
    <w:rsid w:val="00217C06"/>
    <w:rsid w:val="00220160"/>
    <w:rsid w:val="00220673"/>
    <w:rsid w:val="002209D5"/>
    <w:rsid w:val="00220AE0"/>
    <w:rsid w:val="00220F9D"/>
    <w:rsid w:val="00222146"/>
    <w:rsid w:val="0022271B"/>
    <w:rsid w:val="0022282D"/>
    <w:rsid w:val="00223056"/>
    <w:rsid w:val="00224D9B"/>
    <w:rsid w:val="00225BE4"/>
    <w:rsid w:val="002268BA"/>
    <w:rsid w:val="00226C83"/>
    <w:rsid w:val="0023118C"/>
    <w:rsid w:val="00232C49"/>
    <w:rsid w:val="00234044"/>
    <w:rsid w:val="0023424C"/>
    <w:rsid w:val="00235010"/>
    <w:rsid w:val="0023599E"/>
    <w:rsid w:val="00236DD9"/>
    <w:rsid w:val="00237B30"/>
    <w:rsid w:val="00237D98"/>
    <w:rsid w:val="00241081"/>
    <w:rsid w:val="00241AEE"/>
    <w:rsid w:val="00243851"/>
    <w:rsid w:val="002440EC"/>
    <w:rsid w:val="0024602C"/>
    <w:rsid w:val="00246402"/>
    <w:rsid w:val="0024663A"/>
    <w:rsid w:val="002519C3"/>
    <w:rsid w:val="0025236E"/>
    <w:rsid w:val="002529EC"/>
    <w:rsid w:val="002569B4"/>
    <w:rsid w:val="0025740A"/>
    <w:rsid w:val="0025FFDB"/>
    <w:rsid w:val="00260836"/>
    <w:rsid w:val="002609AE"/>
    <w:rsid w:val="0026126B"/>
    <w:rsid w:val="0026183E"/>
    <w:rsid w:val="00261C65"/>
    <w:rsid w:val="00262F13"/>
    <w:rsid w:val="00263056"/>
    <w:rsid w:val="00266131"/>
    <w:rsid w:val="00271130"/>
    <w:rsid w:val="002718B8"/>
    <w:rsid w:val="0027335B"/>
    <w:rsid w:val="00273C5F"/>
    <w:rsid w:val="0027472C"/>
    <w:rsid w:val="00274FAA"/>
    <w:rsid w:val="002750CA"/>
    <w:rsid w:val="0027520D"/>
    <w:rsid w:val="00276E79"/>
    <w:rsid w:val="002815BC"/>
    <w:rsid w:val="00282C2F"/>
    <w:rsid w:val="002831B9"/>
    <w:rsid w:val="0028359A"/>
    <w:rsid w:val="002868B2"/>
    <w:rsid w:val="002878F0"/>
    <w:rsid w:val="00290E64"/>
    <w:rsid w:val="00291346"/>
    <w:rsid w:val="0029154F"/>
    <w:rsid w:val="002915F9"/>
    <w:rsid w:val="00294688"/>
    <w:rsid w:val="002947D1"/>
    <w:rsid w:val="00294913"/>
    <w:rsid w:val="00295991"/>
    <w:rsid w:val="00296A6F"/>
    <w:rsid w:val="00297731"/>
    <w:rsid w:val="002A374D"/>
    <w:rsid w:val="002A3953"/>
    <w:rsid w:val="002A4328"/>
    <w:rsid w:val="002A5C6E"/>
    <w:rsid w:val="002A6075"/>
    <w:rsid w:val="002A62E2"/>
    <w:rsid w:val="002A686C"/>
    <w:rsid w:val="002A781B"/>
    <w:rsid w:val="002A7ACD"/>
    <w:rsid w:val="002A7FBB"/>
    <w:rsid w:val="002B0702"/>
    <w:rsid w:val="002B260A"/>
    <w:rsid w:val="002B2D3E"/>
    <w:rsid w:val="002B3C69"/>
    <w:rsid w:val="002B4CEA"/>
    <w:rsid w:val="002B58BD"/>
    <w:rsid w:val="002C0656"/>
    <w:rsid w:val="002C1222"/>
    <w:rsid w:val="002C2DB6"/>
    <w:rsid w:val="002C36D2"/>
    <w:rsid w:val="002C4538"/>
    <w:rsid w:val="002C5593"/>
    <w:rsid w:val="002C5836"/>
    <w:rsid w:val="002C5876"/>
    <w:rsid w:val="002C5E31"/>
    <w:rsid w:val="002C72E2"/>
    <w:rsid w:val="002C733C"/>
    <w:rsid w:val="002D1FFD"/>
    <w:rsid w:val="002D2AB4"/>
    <w:rsid w:val="002D4496"/>
    <w:rsid w:val="002D4A53"/>
    <w:rsid w:val="002D6D36"/>
    <w:rsid w:val="002D6F70"/>
    <w:rsid w:val="002D7B07"/>
    <w:rsid w:val="002E026A"/>
    <w:rsid w:val="002E1E21"/>
    <w:rsid w:val="002E2BB9"/>
    <w:rsid w:val="002E5939"/>
    <w:rsid w:val="002E636F"/>
    <w:rsid w:val="002E6977"/>
    <w:rsid w:val="002E6FF6"/>
    <w:rsid w:val="002E7D32"/>
    <w:rsid w:val="002F174C"/>
    <w:rsid w:val="002F1D01"/>
    <w:rsid w:val="002F1E81"/>
    <w:rsid w:val="002F2EEC"/>
    <w:rsid w:val="002F5F59"/>
    <w:rsid w:val="002F60B9"/>
    <w:rsid w:val="003004D1"/>
    <w:rsid w:val="00300769"/>
    <w:rsid w:val="00302811"/>
    <w:rsid w:val="00303078"/>
    <w:rsid w:val="003033C8"/>
    <w:rsid w:val="003040CA"/>
    <w:rsid w:val="00304343"/>
    <w:rsid w:val="00304BB3"/>
    <w:rsid w:val="00305068"/>
    <w:rsid w:val="003054D4"/>
    <w:rsid w:val="00306949"/>
    <w:rsid w:val="00306A80"/>
    <w:rsid w:val="00306A9D"/>
    <w:rsid w:val="00306DE8"/>
    <w:rsid w:val="00307085"/>
    <w:rsid w:val="0030750B"/>
    <w:rsid w:val="00307D63"/>
    <w:rsid w:val="003105BC"/>
    <w:rsid w:val="003131B3"/>
    <w:rsid w:val="0031332E"/>
    <w:rsid w:val="00313AAF"/>
    <w:rsid w:val="00313ED9"/>
    <w:rsid w:val="00314874"/>
    <w:rsid w:val="00314A4E"/>
    <w:rsid w:val="00315C89"/>
    <w:rsid w:val="0031631D"/>
    <w:rsid w:val="0031647C"/>
    <w:rsid w:val="003172A7"/>
    <w:rsid w:val="00317F1F"/>
    <w:rsid w:val="003201C5"/>
    <w:rsid w:val="00320C08"/>
    <w:rsid w:val="0032138F"/>
    <w:rsid w:val="00321E77"/>
    <w:rsid w:val="00322DA4"/>
    <w:rsid w:val="003247D6"/>
    <w:rsid w:val="00325229"/>
    <w:rsid w:val="003259DF"/>
    <w:rsid w:val="00325AD5"/>
    <w:rsid w:val="00325C48"/>
    <w:rsid w:val="00326370"/>
    <w:rsid w:val="00326890"/>
    <w:rsid w:val="003275D3"/>
    <w:rsid w:val="00327986"/>
    <w:rsid w:val="00327D87"/>
    <w:rsid w:val="0032ABD9"/>
    <w:rsid w:val="003324B9"/>
    <w:rsid w:val="00332614"/>
    <w:rsid w:val="0033297B"/>
    <w:rsid w:val="00334937"/>
    <w:rsid w:val="00335F60"/>
    <w:rsid w:val="00337758"/>
    <w:rsid w:val="00340FE8"/>
    <w:rsid w:val="003411B7"/>
    <w:rsid w:val="003414E4"/>
    <w:rsid w:val="0034178F"/>
    <w:rsid w:val="00341C7B"/>
    <w:rsid w:val="00341D79"/>
    <w:rsid w:val="00341F6F"/>
    <w:rsid w:val="003423EA"/>
    <w:rsid w:val="00343366"/>
    <w:rsid w:val="00343493"/>
    <w:rsid w:val="00345220"/>
    <w:rsid w:val="00345577"/>
    <w:rsid w:val="00345DF3"/>
    <w:rsid w:val="00347146"/>
    <w:rsid w:val="00347718"/>
    <w:rsid w:val="0035002E"/>
    <w:rsid w:val="00350E5D"/>
    <w:rsid w:val="0035112E"/>
    <w:rsid w:val="003527CE"/>
    <w:rsid w:val="00354DA5"/>
    <w:rsid w:val="00354E9A"/>
    <w:rsid w:val="00355126"/>
    <w:rsid w:val="0035628D"/>
    <w:rsid w:val="00356290"/>
    <w:rsid w:val="0035AD86"/>
    <w:rsid w:val="003604B7"/>
    <w:rsid w:val="00360DDB"/>
    <w:rsid w:val="00360F54"/>
    <w:rsid w:val="00361024"/>
    <w:rsid w:val="00362270"/>
    <w:rsid w:val="0036413B"/>
    <w:rsid w:val="003652D8"/>
    <w:rsid w:val="003655E1"/>
    <w:rsid w:val="00366302"/>
    <w:rsid w:val="00366C33"/>
    <w:rsid w:val="00367BAF"/>
    <w:rsid w:val="00370996"/>
    <w:rsid w:val="00370E3B"/>
    <w:rsid w:val="00371F30"/>
    <w:rsid w:val="00371F5F"/>
    <w:rsid w:val="00373620"/>
    <w:rsid w:val="003740F8"/>
    <w:rsid w:val="0037427A"/>
    <w:rsid w:val="00374607"/>
    <w:rsid w:val="00374905"/>
    <w:rsid w:val="00374959"/>
    <w:rsid w:val="003749CD"/>
    <w:rsid w:val="003749FC"/>
    <w:rsid w:val="00375529"/>
    <w:rsid w:val="00375757"/>
    <w:rsid w:val="00375B16"/>
    <w:rsid w:val="00376697"/>
    <w:rsid w:val="00381880"/>
    <w:rsid w:val="00382147"/>
    <w:rsid w:val="0038217D"/>
    <w:rsid w:val="00382A86"/>
    <w:rsid w:val="003833CF"/>
    <w:rsid w:val="00384E2B"/>
    <w:rsid w:val="0038519A"/>
    <w:rsid w:val="00386EB2"/>
    <w:rsid w:val="003920D2"/>
    <w:rsid w:val="00392F7C"/>
    <w:rsid w:val="00393601"/>
    <w:rsid w:val="003938A5"/>
    <w:rsid w:val="00394C3C"/>
    <w:rsid w:val="00395D13"/>
    <w:rsid w:val="00396AA0"/>
    <w:rsid w:val="0039711D"/>
    <w:rsid w:val="0039749A"/>
    <w:rsid w:val="00397998"/>
    <w:rsid w:val="00397F98"/>
    <w:rsid w:val="003A0AAE"/>
    <w:rsid w:val="003A0C47"/>
    <w:rsid w:val="003A3B4F"/>
    <w:rsid w:val="003A3B79"/>
    <w:rsid w:val="003A4599"/>
    <w:rsid w:val="003A596B"/>
    <w:rsid w:val="003A5ABC"/>
    <w:rsid w:val="003A5E1E"/>
    <w:rsid w:val="003A711D"/>
    <w:rsid w:val="003B0140"/>
    <w:rsid w:val="003B0377"/>
    <w:rsid w:val="003B04D1"/>
    <w:rsid w:val="003B0C72"/>
    <w:rsid w:val="003B17A6"/>
    <w:rsid w:val="003B27BD"/>
    <w:rsid w:val="003B284F"/>
    <w:rsid w:val="003B3000"/>
    <w:rsid w:val="003B3734"/>
    <w:rsid w:val="003B3AE0"/>
    <w:rsid w:val="003B755A"/>
    <w:rsid w:val="003C0BC1"/>
    <w:rsid w:val="003C1A5D"/>
    <w:rsid w:val="003C3532"/>
    <w:rsid w:val="003C365A"/>
    <w:rsid w:val="003C438F"/>
    <w:rsid w:val="003C4DAF"/>
    <w:rsid w:val="003C5308"/>
    <w:rsid w:val="003C707C"/>
    <w:rsid w:val="003C73FD"/>
    <w:rsid w:val="003C7EBB"/>
    <w:rsid w:val="003D051E"/>
    <w:rsid w:val="003D1662"/>
    <w:rsid w:val="003D2CA1"/>
    <w:rsid w:val="003D2E4A"/>
    <w:rsid w:val="003D3139"/>
    <w:rsid w:val="003D361E"/>
    <w:rsid w:val="003D3722"/>
    <w:rsid w:val="003D4314"/>
    <w:rsid w:val="003D4744"/>
    <w:rsid w:val="003D4D52"/>
    <w:rsid w:val="003D560D"/>
    <w:rsid w:val="003D56BF"/>
    <w:rsid w:val="003D57C8"/>
    <w:rsid w:val="003D5B15"/>
    <w:rsid w:val="003D5DC8"/>
    <w:rsid w:val="003D7651"/>
    <w:rsid w:val="003E228C"/>
    <w:rsid w:val="003E231F"/>
    <w:rsid w:val="003E2620"/>
    <w:rsid w:val="003E2F92"/>
    <w:rsid w:val="003E3013"/>
    <w:rsid w:val="003E34F0"/>
    <w:rsid w:val="003E6165"/>
    <w:rsid w:val="003E67F3"/>
    <w:rsid w:val="003E6929"/>
    <w:rsid w:val="003E6F3F"/>
    <w:rsid w:val="003E7EC1"/>
    <w:rsid w:val="003E8026"/>
    <w:rsid w:val="003F1FA8"/>
    <w:rsid w:val="003F2270"/>
    <w:rsid w:val="003F27DA"/>
    <w:rsid w:val="003F2A83"/>
    <w:rsid w:val="003F2BB4"/>
    <w:rsid w:val="003F344C"/>
    <w:rsid w:val="003F35DF"/>
    <w:rsid w:val="003F5D75"/>
    <w:rsid w:val="003F68B4"/>
    <w:rsid w:val="003F6ABE"/>
    <w:rsid w:val="003F752F"/>
    <w:rsid w:val="00400215"/>
    <w:rsid w:val="00400C9B"/>
    <w:rsid w:val="004014E2"/>
    <w:rsid w:val="004026C9"/>
    <w:rsid w:val="00403710"/>
    <w:rsid w:val="00404C1A"/>
    <w:rsid w:val="00407B09"/>
    <w:rsid w:val="00411523"/>
    <w:rsid w:val="004122CD"/>
    <w:rsid w:val="00412CD7"/>
    <w:rsid w:val="0041330D"/>
    <w:rsid w:val="00413434"/>
    <w:rsid w:val="00413E6C"/>
    <w:rsid w:val="00414284"/>
    <w:rsid w:val="00414701"/>
    <w:rsid w:val="00414EC8"/>
    <w:rsid w:val="00415323"/>
    <w:rsid w:val="004167E9"/>
    <w:rsid w:val="0041740C"/>
    <w:rsid w:val="004174C7"/>
    <w:rsid w:val="004201F4"/>
    <w:rsid w:val="0042266E"/>
    <w:rsid w:val="00422C7E"/>
    <w:rsid w:val="00423283"/>
    <w:rsid w:val="00424198"/>
    <w:rsid w:val="00424541"/>
    <w:rsid w:val="00424B73"/>
    <w:rsid w:val="0042603D"/>
    <w:rsid w:val="00427707"/>
    <w:rsid w:val="00427DD7"/>
    <w:rsid w:val="00427DF1"/>
    <w:rsid w:val="00430556"/>
    <w:rsid w:val="00431DDA"/>
    <w:rsid w:val="00432110"/>
    <w:rsid w:val="004328C8"/>
    <w:rsid w:val="00433114"/>
    <w:rsid w:val="00434B64"/>
    <w:rsid w:val="00435FF6"/>
    <w:rsid w:val="00437273"/>
    <w:rsid w:val="00437B75"/>
    <w:rsid w:val="0043B205"/>
    <w:rsid w:val="00441B6A"/>
    <w:rsid w:val="00442762"/>
    <w:rsid w:val="00443034"/>
    <w:rsid w:val="00443EAC"/>
    <w:rsid w:val="0044442C"/>
    <w:rsid w:val="004451A9"/>
    <w:rsid w:val="00445378"/>
    <w:rsid w:val="004459B3"/>
    <w:rsid w:val="00445AE6"/>
    <w:rsid w:val="00445EB8"/>
    <w:rsid w:val="004460A2"/>
    <w:rsid w:val="004462F4"/>
    <w:rsid w:val="00446FB0"/>
    <w:rsid w:val="00447103"/>
    <w:rsid w:val="0044717D"/>
    <w:rsid w:val="0045029C"/>
    <w:rsid w:val="00450948"/>
    <w:rsid w:val="00450FDC"/>
    <w:rsid w:val="0045317E"/>
    <w:rsid w:val="0045320A"/>
    <w:rsid w:val="00454162"/>
    <w:rsid w:val="00454703"/>
    <w:rsid w:val="00454C0F"/>
    <w:rsid w:val="00455D38"/>
    <w:rsid w:val="00456B46"/>
    <w:rsid w:val="00456B6B"/>
    <w:rsid w:val="00456BA0"/>
    <w:rsid w:val="004616D3"/>
    <w:rsid w:val="0046212D"/>
    <w:rsid w:val="00462D07"/>
    <w:rsid w:val="00462E96"/>
    <w:rsid w:val="00464B42"/>
    <w:rsid w:val="00467071"/>
    <w:rsid w:val="00467D57"/>
    <w:rsid w:val="00470227"/>
    <w:rsid w:val="00471163"/>
    <w:rsid w:val="00471B57"/>
    <w:rsid w:val="00472DB6"/>
    <w:rsid w:val="0047394E"/>
    <w:rsid w:val="0047467E"/>
    <w:rsid w:val="004751A2"/>
    <w:rsid w:val="004758D7"/>
    <w:rsid w:val="004800D5"/>
    <w:rsid w:val="00481448"/>
    <w:rsid w:val="00481A21"/>
    <w:rsid w:val="00482B66"/>
    <w:rsid w:val="0048355F"/>
    <w:rsid w:val="00483B02"/>
    <w:rsid w:val="00484FA3"/>
    <w:rsid w:val="004854BC"/>
    <w:rsid w:val="00485671"/>
    <w:rsid w:val="004872EB"/>
    <w:rsid w:val="00487378"/>
    <w:rsid w:val="00487A73"/>
    <w:rsid w:val="00487AD1"/>
    <w:rsid w:val="004900AD"/>
    <w:rsid w:val="00490E7F"/>
    <w:rsid w:val="00490FF7"/>
    <w:rsid w:val="0049125A"/>
    <w:rsid w:val="0049127C"/>
    <w:rsid w:val="00491B14"/>
    <w:rsid w:val="00492665"/>
    <w:rsid w:val="00493AE2"/>
    <w:rsid w:val="004950BE"/>
    <w:rsid w:val="00495D86"/>
    <w:rsid w:val="004970A7"/>
    <w:rsid w:val="00497C91"/>
    <w:rsid w:val="004A052B"/>
    <w:rsid w:val="004A16AC"/>
    <w:rsid w:val="004A1E44"/>
    <w:rsid w:val="004A1F7B"/>
    <w:rsid w:val="004A2238"/>
    <w:rsid w:val="004A2A47"/>
    <w:rsid w:val="004A3523"/>
    <w:rsid w:val="004A392D"/>
    <w:rsid w:val="004A4252"/>
    <w:rsid w:val="004A426C"/>
    <w:rsid w:val="004A5278"/>
    <w:rsid w:val="004A5BC0"/>
    <w:rsid w:val="004A5D30"/>
    <w:rsid w:val="004B02BD"/>
    <w:rsid w:val="004B12D4"/>
    <w:rsid w:val="004B165E"/>
    <w:rsid w:val="004B3229"/>
    <w:rsid w:val="004B347D"/>
    <w:rsid w:val="004B5A01"/>
    <w:rsid w:val="004B69F7"/>
    <w:rsid w:val="004B6A07"/>
    <w:rsid w:val="004B71F8"/>
    <w:rsid w:val="004B7952"/>
    <w:rsid w:val="004B7E1E"/>
    <w:rsid w:val="004C0608"/>
    <w:rsid w:val="004C139E"/>
    <w:rsid w:val="004C1A70"/>
    <w:rsid w:val="004C210B"/>
    <w:rsid w:val="004C2EA4"/>
    <w:rsid w:val="004C3DDF"/>
    <w:rsid w:val="004C46B4"/>
    <w:rsid w:val="004C4C92"/>
    <w:rsid w:val="004C6999"/>
    <w:rsid w:val="004C7231"/>
    <w:rsid w:val="004C7EAB"/>
    <w:rsid w:val="004D01AA"/>
    <w:rsid w:val="004D04E8"/>
    <w:rsid w:val="004D0C1D"/>
    <w:rsid w:val="004D1403"/>
    <w:rsid w:val="004D17C1"/>
    <w:rsid w:val="004D194E"/>
    <w:rsid w:val="004D1A74"/>
    <w:rsid w:val="004D1C3D"/>
    <w:rsid w:val="004D2730"/>
    <w:rsid w:val="004D2B4B"/>
    <w:rsid w:val="004D59AB"/>
    <w:rsid w:val="004D7FC0"/>
    <w:rsid w:val="004E13A1"/>
    <w:rsid w:val="004E17F9"/>
    <w:rsid w:val="004E288F"/>
    <w:rsid w:val="004E2D65"/>
    <w:rsid w:val="004E3A02"/>
    <w:rsid w:val="004E4A24"/>
    <w:rsid w:val="004E53B5"/>
    <w:rsid w:val="004E598A"/>
    <w:rsid w:val="004E60AC"/>
    <w:rsid w:val="004E6677"/>
    <w:rsid w:val="004E73BF"/>
    <w:rsid w:val="004F004D"/>
    <w:rsid w:val="004F03AD"/>
    <w:rsid w:val="004F096A"/>
    <w:rsid w:val="004F13CD"/>
    <w:rsid w:val="004F1A72"/>
    <w:rsid w:val="004F1B03"/>
    <w:rsid w:val="004F1F93"/>
    <w:rsid w:val="004F20C3"/>
    <w:rsid w:val="004F26BC"/>
    <w:rsid w:val="004F2867"/>
    <w:rsid w:val="004F3BAE"/>
    <w:rsid w:val="004F540D"/>
    <w:rsid w:val="004F58DD"/>
    <w:rsid w:val="004F6C2A"/>
    <w:rsid w:val="004F7FDD"/>
    <w:rsid w:val="00500BB4"/>
    <w:rsid w:val="005014D1"/>
    <w:rsid w:val="00501597"/>
    <w:rsid w:val="00502668"/>
    <w:rsid w:val="00502BE1"/>
    <w:rsid w:val="00503ABE"/>
    <w:rsid w:val="00504075"/>
    <w:rsid w:val="005048F3"/>
    <w:rsid w:val="00504E12"/>
    <w:rsid w:val="005062F3"/>
    <w:rsid w:val="00506B40"/>
    <w:rsid w:val="005111A7"/>
    <w:rsid w:val="005113B6"/>
    <w:rsid w:val="00511E83"/>
    <w:rsid w:val="005122AF"/>
    <w:rsid w:val="00512ADC"/>
    <w:rsid w:val="00512FC3"/>
    <w:rsid w:val="00512FFC"/>
    <w:rsid w:val="00513881"/>
    <w:rsid w:val="00513A99"/>
    <w:rsid w:val="005140A4"/>
    <w:rsid w:val="00514B5F"/>
    <w:rsid w:val="00514D8B"/>
    <w:rsid w:val="0051520D"/>
    <w:rsid w:val="005153F2"/>
    <w:rsid w:val="0051545B"/>
    <w:rsid w:val="00515C69"/>
    <w:rsid w:val="0051642A"/>
    <w:rsid w:val="00517836"/>
    <w:rsid w:val="00517E57"/>
    <w:rsid w:val="00520B91"/>
    <w:rsid w:val="00522650"/>
    <w:rsid w:val="00522F81"/>
    <w:rsid w:val="00523A3A"/>
    <w:rsid w:val="00523FD8"/>
    <w:rsid w:val="00525F19"/>
    <w:rsid w:val="00526201"/>
    <w:rsid w:val="00530564"/>
    <w:rsid w:val="00531877"/>
    <w:rsid w:val="00532C7A"/>
    <w:rsid w:val="0053386B"/>
    <w:rsid w:val="00533A46"/>
    <w:rsid w:val="00536BBC"/>
    <w:rsid w:val="00536C65"/>
    <w:rsid w:val="0053719A"/>
    <w:rsid w:val="00537337"/>
    <w:rsid w:val="00540113"/>
    <w:rsid w:val="005418BC"/>
    <w:rsid w:val="005435A9"/>
    <w:rsid w:val="0054457C"/>
    <w:rsid w:val="005446B7"/>
    <w:rsid w:val="00544758"/>
    <w:rsid w:val="00544AC2"/>
    <w:rsid w:val="00545341"/>
    <w:rsid w:val="00547447"/>
    <w:rsid w:val="00547DE1"/>
    <w:rsid w:val="00550788"/>
    <w:rsid w:val="00551877"/>
    <w:rsid w:val="005523B0"/>
    <w:rsid w:val="00552AA4"/>
    <w:rsid w:val="00553693"/>
    <w:rsid w:val="0055416E"/>
    <w:rsid w:val="00556553"/>
    <w:rsid w:val="005569E1"/>
    <w:rsid w:val="00556C98"/>
    <w:rsid w:val="00557636"/>
    <w:rsid w:val="0055C7ED"/>
    <w:rsid w:val="00560207"/>
    <w:rsid w:val="0056156E"/>
    <w:rsid w:val="0056261A"/>
    <w:rsid w:val="00563765"/>
    <w:rsid w:val="0056384B"/>
    <w:rsid w:val="0056481B"/>
    <w:rsid w:val="00564FBC"/>
    <w:rsid w:val="00565F61"/>
    <w:rsid w:val="00566387"/>
    <w:rsid w:val="00567F97"/>
    <w:rsid w:val="0057078A"/>
    <w:rsid w:val="00570D20"/>
    <w:rsid w:val="00570ED0"/>
    <w:rsid w:val="005715B8"/>
    <w:rsid w:val="00571931"/>
    <w:rsid w:val="00571F51"/>
    <w:rsid w:val="00573A6A"/>
    <w:rsid w:val="00574C12"/>
    <w:rsid w:val="00576B29"/>
    <w:rsid w:val="00576CBE"/>
    <w:rsid w:val="00576E04"/>
    <w:rsid w:val="0057735C"/>
    <w:rsid w:val="00580D53"/>
    <w:rsid w:val="00580E15"/>
    <w:rsid w:val="005824DC"/>
    <w:rsid w:val="00583DB3"/>
    <w:rsid w:val="0058527D"/>
    <w:rsid w:val="00592BC9"/>
    <w:rsid w:val="00592ED5"/>
    <w:rsid w:val="00593B12"/>
    <w:rsid w:val="00593C3F"/>
    <w:rsid w:val="00593EF5"/>
    <w:rsid w:val="00593F9A"/>
    <w:rsid w:val="005949F8"/>
    <w:rsid w:val="00594AC5"/>
    <w:rsid w:val="005951B4"/>
    <w:rsid w:val="005955DF"/>
    <w:rsid w:val="005959F2"/>
    <w:rsid w:val="005963E7"/>
    <w:rsid w:val="00597419"/>
    <w:rsid w:val="005978B1"/>
    <w:rsid w:val="00597C37"/>
    <w:rsid w:val="00597F8A"/>
    <w:rsid w:val="005A0A69"/>
    <w:rsid w:val="005A11A5"/>
    <w:rsid w:val="005A2166"/>
    <w:rsid w:val="005A267D"/>
    <w:rsid w:val="005A276E"/>
    <w:rsid w:val="005A28A9"/>
    <w:rsid w:val="005A308D"/>
    <w:rsid w:val="005A3D48"/>
    <w:rsid w:val="005A420A"/>
    <w:rsid w:val="005A468C"/>
    <w:rsid w:val="005A46B3"/>
    <w:rsid w:val="005A4786"/>
    <w:rsid w:val="005A52BA"/>
    <w:rsid w:val="005A5B04"/>
    <w:rsid w:val="005A68AB"/>
    <w:rsid w:val="005A711E"/>
    <w:rsid w:val="005A7243"/>
    <w:rsid w:val="005A7911"/>
    <w:rsid w:val="005A7A9A"/>
    <w:rsid w:val="005B00BC"/>
    <w:rsid w:val="005B06C5"/>
    <w:rsid w:val="005B17C2"/>
    <w:rsid w:val="005B17FB"/>
    <w:rsid w:val="005B1D2A"/>
    <w:rsid w:val="005B21ED"/>
    <w:rsid w:val="005B2E6C"/>
    <w:rsid w:val="005B32B0"/>
    <w:rsid w:val="005B3EF8"/>
    <w:rsid w:val="005B5438"/>
    <w:rsid w:val="005B5AF2"/>
    <w:rsid w:val="005B5CCA"/>
    <w:rsid w:val="005B5D7C"/>
    <w:rsid w:val="005B5F24"/>
    <w:rsid w:val="005B6C5C"/>
    <w:rsid w:val="005B7ACC"/>
    <w:rsid w:val="005C01C1"/>
    <w:rsid w:val="005C341A"/>
    <w:rsid w:val="005C4074"/>
    <w:rsid w:val="005C442B"/>
    <w:rsid w:val="005C6EEC"/>
    <w:rsid w:val="005C79D1"/>
    <w:rsid w:val="005D015B"/>
    <w:rsid w:val="005D11CE"/>
    <w:rsid w:val="005D2BFC"/>
    <w:rsid w:val="005D397C"/>
    <w:rsid w:val="005D4207"/>
    <w:rsid w:val="005D4727"/>
    <w:rsid w:val="005D4EF2"/>
    <w:rsid w:val="005D60E5"/>
    <w:rsid w:val="005D6E58"/>
    <w:rsid w:val="005E0191"/>
    <w:rsid w:val="005E28E2"/>
    <w:rsid w:val="005E3741"/>
    <w:rsid w:val="005E3B65"/>
    <w:rsid w:val="005E499A"/>
    <w:rsid w:val="005E5810"/>
    <w:rsid w:val="005F1F17"/>
    <w:rsid w:val="005F2CE2"/>
    <w:rsid w:val="005F3ABB"/>
    <w:rsid w:val="00601C8C"/>
    <w:rsid w:val="00601CB9"/>
    <w:rsid w:val="00602452"/>
    <w:rsid w:val="00602738"/>
    <w:rsid w:val="00602AFC"/>
    <w:rsid w:val="006036B6"/>
    <w:rsid w:val="00610604"/>
    <w:rsid w:val="00610CFF"/>
    <w:rsid w:val="00612889"/>
    <w:rsid w:val="006139BB"/>
    <w:rsid w:val="0061479E"/>
    <w:rsid w:val="00614B11"/>
    <w:rsid w:val="00615512"/>
    <w:rsid w:val="00616D05"/>
    <w:rsid w:val="00617EFE"/>
    <w:rsid w:val="00620589"/>
    <w:rsid w:val="0062133B"/>
    <w:rsid w:val="00621651"/>
    <w:rsid w:val="006236A5"/>
    <w:rsid w:val="00624B02"/>
    <w:rsid w:val="0062524E"/>
    <w:rsid w:val="00625D61"/>
    <w:rsid w:val="00631D78"/>
    <w:rsid w:val="0063394F"/>
    <w:rsid w:val="00633EB1"/>
    <w:rsid w:val="00634260"/>
    <w:rsid w:val="00635021"/>
    <w:rsid w:val="0063610D"/>
    <w:rsid w:val="0063728A"/>
    <w:rsid w:val="00640830"/>
    <w:rsid w:val="006408FD"/>
    <w:rsid w:val="00640F7F"/>
    <w:rsid w:val="006421D5"/>
    <w:rsid w:val="006424FB"/>
    <w:rsid w:val="00642B38"/>
    <w:rsid w:val="00642E01"/>
    <w:rsid w:val="00642EDA"/>
    <w:rsid w:val="0064465F"/>
    <w:rsid w:val="00645728"/>
    <w:rsid w:val="00650390"/>
    <w:rsid w:val="006504B2"/>
    <w:rsid w:val="006516AE"/>
    <w:rsid w:val="006519FB"/>
    <w:rsid w:val="006527E5"/>
    <w:rsid w:val="0065429F"/>
    <w:rsid w:val="00655335"/>
    <w:rsid w:val="00656072"/>
    <w:rsid w:val="00656319"/>
    <w:rsid w:val="0065669D"/>
    <w:rsid w:val="00656E98"/>
    <w:rsid w:val="00660B99"/>
    <w:rsid w:val="00662549"/>
    <w:rsid w:val="00671957"/>
    <w:rsid w:val="00671A4C"/>
    <w:rsid w:val="00671F98"/>
    <w:rsid w:val="00672987"/>
    <w:rsid w:val="006730D2"/>
    <w:rsid w:val="00675DEF"/>
    <w:rsid w:val="00676615"/>
    <w:rsid w:val="0068069B"/>
    <w:rsid w:val="00681187"/>
    <w:rsid w:val="006815CC"/>
    <w:rsid w:val="00681DC7"/>
    <w:rsid w:val="00683CCF"/>
    <w:rsid w:val="0068474F"/>
    <w:rsid w:val="00686228"/>
    <w:rsid w:val="00686C47"/>
    <w:rsid w:val="00687970"/>
    <w:rsid w:val="00690076"/>
    <w:rsid w:val="00691B0C"/>
    <w:rsid w:val="0069344E"/>
    <w:rsid w:val="0069431E"/>
    <w:rsid w:val="0069447E"/>
    <w:rsid w:val="00695E04"/>
    <w:rsid w:val="00696B9E"/>
    <w:rsid w:val="00697302"/>
    <w:rsid w:val="006A0BAF"/>
    <w:rsid w:val="006A1EF4"/>
    <w:rsid w:val="006A286B"/>
    <w:rsid w:val="006A3E3F"/>
    <w:rsid w:val="006A5285"/>
    <w:rsid w:val="006A581C"/>
    <w:rsid w:val="006A675A"/>
    <w:rsid w:val="006A758E"/>
    <w:rsid w:val="006A7BB4"/>
    <w:rsid w:val="006B0CD8"/>
    <w:rsid w:val="006B2387"/>
    <w:rsid w:val="006B32C5"/>
    <w:rsid w:val="006B456F"/>
    <w:rsid w:val="006B56E2"/>
    <w:rsid w:val="006B5B70"/>
    <w:rsid w:val="006B633F"/>
    <w:rsid w:val="006B7669"/>
    <w:rsid w:val="006B782F"/>
    <w:rsid w:val="006C0752"/>
    <w:rsid w:val="006C1102"/>
    <w:rsid w:val="006C1347"/>
    <w:rsid w:val="006C30AD"/>
    <w:rsid w:val="006C3D35"/>
    <w:rsid w:val="006C5155"/>
    <w:rsid w:val="006C585A"/>
    <w:rsid w:val="006C6B89"/>
    <w:rsid w:val="006C7751"/>
    <w:rsid w:val="006D01BE"/>
    <w:rsid w:val="006D0895"/>
    <w:rsid w:val="006D0FA0"/>
    <w:rsid w:val="006D3A4C"/>
    <w:rsid w:val="006D4DA9"/>
    <w:rsid w:val="006D5594"/>
    <w:rsid w:val="006D642B"/>
    <w:rsid w:val="006D72AA"/>
    <w:rsid w:val="006D7C8F"/>
    <w:rsid w:val="006E0B9D"/>
    <w:rsid w:val="006E1536"/>
    <w:rsid w:val="006E1695"/>
    <w:rsid w:val="006E25B4"/>
    <w:rsid w:val="006E2E1F"/>
    <w:rsid w:val="006E3F73"/>
    <w:rsid w:val="006E41C2"/>
    <w:rsid w:val="006E4AA6"/>
    <w:rsid w:val="006E76D5"/>
    <w:rsid w:val="006F0171"/>
    <w:rsid w:val="006F0C19"/>
    <w:rsid w:val="006F1C7B"/>
    <w:rsid w:val="006F2DCC"/>
    <w:rsid w:val="006F6E1F"/>
    <w:rsid w:val="006F7129"/>
    <w:rsid w:val="006F75AE"/>
    <w:rsid w:val="006F7B81"/>
    <w:rsid w:val="0070126C"/>
    <w:rsid w:val="007015EF"/>
    <w:rsid w:val="00701C8E"/>
    <w:rsid w:val="0070215A"/>
    <w:rsid w:val="007042E1"/>
    <w:rsid w:val="007064A9"/>
    <w:rsid w:val="00707646"/>
    <w:rsid w:val="00710970"/>
    <w:rsid w:val="00710E67"/>
    <w:rsid w:val="00713B7C"/>
    <w:rsid w:val="007141B9"/>
    <w:rsid w:val="007142ED"/>
    <w:rsid w:val="0071463F"/>
    <w:rsid w:val="007159AF"/>
    <w:rsid w:val="00716FA2"/>
    <w:rsid w:val="00717D4F"/>
    <w:rsid w:val="00720136"/>
    <w:rsid w:val="00720321"/>
    <w:rsid w:val="00721255"/>
    <w:rsid w:val="00723FBA"/>
    <w:rsid w:val="0072514F"/>
    <w:rsid w:val="007252C7"/>
    <w:rsid w:val="00726040"/>
    <w:rsid w:val="00727173"/>
    <w:rsid w:val="00727970"/>
    <w:rsid w:val="00727C70"/>
    <w:rsid w:val="007310F6"/>
    <w:rsid w:val="007314EF"/>
    <w:rsid w:val="00732607"/>
    <w:rsid w:val="00733254"/>
    <w:rsid w:val="007333D0"/>
    <w:rsid w:val="00733E16"/>
    <w:rsid w:val="00734D45"/>
    <w:rsid w:val="00735140"/>
    <w:rsid w:val="0073767E"/>
    <w:rsid w:val="007376FF"/>
    <w:rsid w:val="007404E6"/>
    <w:rsid w:val="00742161"/>
    <w:rsid w:val="00742408"/>
    <w:rsid w:val="007428DF"/>
    <w:rsid w:val="0074431A"/>
    <w:rsid w:val="007446C8"/>
    <w:rsid w:val="00745C1C"/>
    <w:rsid w:val="00745FDB"/>
    <w:rsid w:val="00746805"/>
    <w:rsid w:val="00747631"/>
    <w:rsid w:val="007506FA"/>
    <w:rsid w:val="00751318"/>
    <w:rsid w:val="0075143D"/>
    <w:rsid w:val="007514DB"/>
    <w:rsid w:val="00751B5F"/>
    <w:rsid w:val="0075240A"/>
    <w:rsid w:val="00754D4C"/>
    <w:rsid w:val="007556DE"/>
    <w:rsid w:val="00755B88"/>
    <w:rsid w:val="007566C6"/>
    <w:rsid w:val="00760C73"/>
    <w:rsid w:val="00760F32"/>
    <w:rsid w:val="00762F50"/>
    <w:rsid w:val="00763309"/>
    <w:rsid w:val="0076349A"/>
    <w:rsid w:val="0076411E"/>
    <w:rsid w:val="00764EB7"/>
    <w:rsid w:val="00764EE6"/>
    <w:rsid w:val="00765A09"/>
    <w:rsid w:val="00767151"/>
    <w:rsid w:val="00767DAD"/>
    <w:rsid w:val="007707B1"/>
    <w:rsid w:val="00771260"/>
    <w:rsid w:val="00771D37"/>
    <w:rsid w:val="00772325"/>
    <w:rsid w:val="00772B86"/>
    <w:rsid w:val="00773C0B"/>
    <w:rsid w:val="0077505A"/>
    <w:rsid w:val="00775A42"/>
    <w:rsid w:val="007765AC"/>
    <w:rsid w:val="0077786F"/>
    <w:rsid w:val="007810D0"/>
    <w:rsid w:val="007819AB"/>
    <w:rsid w:val="0078288A"/>
    <w:rsid w:val="00783B66"/>
    <w:rsid w:val="00786DB2"/>
    <w:rsid w:val="007870DC"/>
    <w:rsid w:val="00787D9B"/>
    <w:rsid w:val="00790D41"/>
    <w:rsid w:val="00791332"/>
    <w:rsid w:val="0079183B"/>
    <w:rsid w:val="0079212E"/>
    <w:rsid w:val="0079257D"/>
    <w:rsid w:val="00794C32"/>
    <w:rsid w:val="00795429"/>
    <w:rsid w:val="00795B90"/>
    <w:rsid w:val="0079722C"/>
    <w:rsid w:val="007A03EA"/>
    <w:rsid w:val="007A05FC"/>
    <w:rsid w:val="007A1177"/>
    <w:rsid w:val="007A48CA"/>
    <w:rsid w:val="007A50B8"/>
    <w:rsid w:val="007A5C70"/>
    <w:rsid w:val="007A5E89"/>
    <w:rsid w:val="007B07D1"/>
    <w:rsid w:val="007B0E7B"/>
    <w:rsid w:val="007B1387"/>
    <w:rsid w:val="007B14D3"/>
    <w:rsid w:val="007B3586"/>
    <w:rsid w:val="007B3FE1"/>
    <w:rsid w:val="007B4667"/>
    <w:rsid w:val="007B4E3C"/>
    <w:rsid w:val="007B59A6"/>
    <w:rsid w:val="007B66A7"/>
    <w:rsid w:val="007B7BC2"/>
    <w:rsid w:val="007B7D0B"/>
    <w:rsid w:val="007C1011"/>
    <w:rsid w:val="007C1B5A"/>
    <w:rsid w:val="007C1D01"/>
    <w:rsid w:val="007C2B83"/>
    <w:rsid w:val="007C3B3B"/>
    <w:rsid w:val="007C3D30"/>
    <w:rsid w:val="007C491E"/>
    <w:rsid w:val="007C5D63"/>
    <w:rsid w:val="007C5F9E"/>
    <w:rsid w:val="007C64F7"/>
    <w:rsid w:val="007C7461"/>
    <w:rsid w:val="007D016B"/>
    <w:rsid w:val="007D10D4"/>
    <w:rsid w:val="007D4444"/>
    <w:rsid w:val="007D4707"/>
    <w:rsid w:val="007D6DDD"/>
    <w:rsid w:val="007D73EB"/>
    <w:rsid w:val="007D787C"/>
    <w:rsid w:val="007D7D30"/>
    <w:rsid w:val="007E0581"/>
    <w:rsid w:val="007E106C"/>
    <w:rsid w:val="007E2FE2"/>
    <w:rsid w:val="007E315F"/>
    <w:rsid w:val="007E4479"/>
    <w:rsid w:val="007E48B7"/>
    <w:rsid w:val="007E5137"/>
    <w:rsid w:val="007E6034"/>
    <w:rsid w:val="007E6FA2"/>
    <w:rsid w:val="007E73D4"/>
    <w:rsid w:val="007E7A55"/>
    <w:rsid w:val="007F001A"/>
    <w:rsid w:val="007F17D7"/>
    <w:rsid w:val="007F200E"/>
    <w:rsid w:val="007F3606"/>
    <w:rsid w:val="007F592A"/>
    <w:rsid w:val="007F5F54"/>
    <w:rsid w:val="00800109"/>
    <w:rsid w:val="00800B68"/>
    <w:rsid w:val="00801EAB"/>
    <w:rsid w:val="00802B4C"/>
    <w:rsid w:val="00802E3B"/>
    <w:rsid w:val="008031A8"/>
    <w:rsid w:val="00804847"/>
    <w:rsid w:val="008050FC"/>
    <w:rsid w:val="00805A5F"/>
    <w:rsid w:val="00805DC9"/>
    <w:rsid w:val="00806D3E"/>
    <w:rsid w:val="00806FCA"/>
    <w:rsid w:val="008079F7"/>
    <w:rsid w:val="008106BF"/>
    <w:rsid w:val="008109E9"/>
    <w:rsid w:val="008123F4"/>
    <w:rsid w:val="00812F0B"/>
    <w:rsid w:val="00813B4B"/>
    <w:rsid w:val="008158CF"/>
    <w:rsid w:val="00816B5A"/>
    <w:rsid w:val="008172B1"/>
    <w:rsid w:val="00820CCE"/>
    <w:rsid w:val="00820DF7"/>
    <w:rsid w:val="00820EB5"/>
    <w:rsid w:val="00821543"/>
    <w:rsid w:val="0082299A"/>
    <w:rsid w:val="0082302B"/>
    <w:rsid w:val="0082353D"/>
    <w:rsid w:val="0082407C"/>
    <w:rsid w:val="008240AF"/>
    <w:rsid w:val="00825F66"/>
    <w:rsid w:val="00826544"/>
    <w:rsid w:val="00826EB3"/>
    <w:rsid w:val="00830880"/>
    <w:rsid w:val="00830A18"/>
    <w:rsid w:val="008322F7"/>
    <w:rsid w:val="008342A0"/>
    <w:rsid w:val="00834903"/>
    <w:rsid w:val="00835484"/>
    <w:rsid w:val="00836474"/>
    <w:rsid w:val="00836B41"/>
    <w:rsid w:val="00836D8B"/>
    <w:rsid w:val="00837603"/>
    <w:rsid w:val="00840A1F"/>
    <w:rsid w:val="00840B14"/>
    <w:rsid w:val="00840D51"/>
    <w:rsid w:val="008428CA"/>
    <w:rsid w:val="0084307F"/>
    <w:rsid w:val="00843236"/>
    <w:rsid w:val="008443BD"/>
    <w:rsid w:val="00845240"/>
    <w:rsid w:val="00846E72"/>
    <w:rsid w:val="008473DD"/>
    <w:rsid w:val="00847F7C"/>
    <w:rsid w:val="0085109B"/>
    <w:rsid w:val="00851CF5"/>
    <w:rsid w:val="00854D85"/>
    <w:rsid w:val="0085598B"/>
    <w:rsid w:val="00855EDF"/>
    <w:rsid w:val="0085732A"/>
    <w:rsid w:val="008574B6"/>
    <w:rsid w:val="00857D91"/>
    <w:rsid w:val="00860C0B"/>
    <w:rsid w:val="00860DA8"/>
    <w:rsid w:val="00860E7B"/>
    <w:rsid w:val="00860EF0"/>
    <w:rsid w:val="008613CD"/>
    <w:rsid w:val="00862012"/>
    <w:rsid w:val="00862DC3"/>
    <w:rsid w:val="0086340F"/>
    <w:rsid w:val="00866991"/>
    <w:rsid w:val="0086746B"/>
    <w:rsid w:val="008677E6"/>
    <w:rsid w:val="00867CA3"/>
    <w:rsid w:val="00871216"/>
    <w:rsid w:val="00873817"/>
    <w:rsid w:val="00873D70"/>
    <w:rsid w:val="008754B7"/>
    <w:rsid w:val="008756A8"/>
    <w:rsid w:val="008767BE"/>
    <w:rsid w:val="00877435"/>
    <w:rsid w:val="00877626"/>
    <w:rsid w:val="008778F0"/>
    <w:rsid w:val="008806F5"/>
    <w:rsid w:val="0088260C"/>
    <w:rsid w:val="008827E2"/>
    <w:rsid w:val="00882EEE"/>
    <w:rsid w:val="00883005"/>
    <w:rsid w:val="0088417A"/>
    <w:rsid w:val="00884459"/>
    <w:rsid w:val="00886EEA"/>
    <w:rsid w:val="00887F10"/>
    <w:rsid w:val="0089006C"/>
    <w:rsid w:val="0089072B"/>
    <w:rsid w:val="00891F5D"/>
    <w:rsid w:val="00892537"/>
    <w:rsid w:val="00892AE0"/>
    <w:rsid w:val="00893088"/>
    <w:rsid w:val="00893B24"/>
    <w:rsid w:val="00895296"/>
    <w:rsid w:val="00895722"/>
    <w:rsid w:val="0089655A"/>
    <w:rsid w:val="008970E0"/>
    <w:rsid w:val="0089787A"/>
    <w:rsid w:val="008A09CC"/>
    <w:rsid w:val="008A20E8"/>
    <w:rsid w:val="008A34D1"/>
    <w:rsid w:val="008A3901"/>
    <w:rsid w:val="008A42A8"/>
    <w:rsid w:val="008A4DEB"/>
    <w:rsid w:val="008A53FF"/>
    <w:rsid w:val="008A5B7A"/>
    <w:rsid w:val="008A62BF"/>
    <w:rsid w:val="008A6437"/>
    <w:rsid w:val="008A7D0A"/>
    <w:rsid w:val="008B193B"/>
    <w:rsid w:val="008B591F"/>
    <w:rsid w:val="008B5F30"/>
    <w:rsid w:val="008B68D0"/>
    <w:rsid w:val="008B716D"/>
    <w:rsid w:val="008B78D1"/>
    <w:rsid w:val="008B7FA3"/>
    <w:rsid w:val="008C0989"/>
    <w:rsid w:val="008C20CE"/>
    <w:rsid w:val="008C329D"/>
    <w:rsid w:val="008C3B0D"/>
    <w:rsid w:val="008C4B0B"/>
    <w:rsid w:val="008C5AB0"/>
    <w:rsid w:val="008C6984"/>
    <w:rsid w:val="008C7D59"/>
    <w:rsid w:val="008D0FD8"/>
    <w:rsid w:val="008D2322"/>
    <w:rsid w:val="008D236A"/>
    <w:rsid w:val="008D2C98"/>
    <w:rsid w:val="008D3DB1"/>
    <w:rsid w:val="008D44C4"/>
    <w:rsid w:val="008D4C1E"/>
    <w:rsid w:val="008D4F36"/>
    <w:rsid w:val="008D70FA"/>
    <w:rsid w:val="008E1E03"/>
    <w:rsid w:val="008E2750"/>
    <w:rsid w:val="008E2EB2"/>
    <w:rsid w:val="008E342D"/>
    <w:rsid w:val="008E363E"/>
    <w:rsid w:val="008E4033"/>
    <w:rsid w:val="008E4475"/>
    <w:rsid w:val="008E47F3"/>
    <w:rsid w:val="008E4ACC"/>
    <w:rsid w:val="008E60C1"/>
    <w:rsid w:val="008E6547"/>
    <w:rsid w:val="008E6B70"/>
    <w:rsid w:val="008E71D6"/>
    <w:rsid w:val="008F15A8"/>
    <w:rsid w:val="008F166F"/>
    <w:rsid w:val="008F1C30"/>
    <w:rsid w:val="008F2394"/>
    <w:rsid w:val="008F24F1"/>
    <w:rsid w:val="008F27D1"/>
    <w:rsid w:val="008F2AAA"/>
    <w:rsid w:val="008F5483"/>
    <w:rsid w:val="008F7019"/>
    <w:rsid w:val="00900176"/>
    <w:rsid w:val="00900281"/>
    <w:rsid w:val="009008F6"/>
    <w:rsid w:val="009013F6"/>
    <w:rsid w:val="00901929"/>
    <w:rsid w:val="00901D26"/>
    <w:rsid w:val="00901F22"/>
    <w:rsid w:val="00902A60"/>
    <w:rsid w:val="00902E5A"/>
    <w:rsid w:val="00903C63"/>
    <w:rsid w:val="00903E81"/>
    <w:rsid w:val="00905524"/>
    <w:rsid w:val="0090576D"/>
    <w:rsid w:val="00905EDE"/>
    <w:rsid w:val="00905EFD"/>
    <w:rsid w:val="009079F8"/>
    <w:rsid w:val="009107DA"/>
    <w:rsid w:val="00910AF7"/>
    <w:rsid w:val="00914879"/>
    <w:rsid w:val="00914D01"/>
    <w:rsid w:val="00914E3F"/>
    <w:rsid w:val="009156BB"/>
    <w:rsid w:val="00917085"/>
    <w:rsid w:val="0091778C"/>
    <w:rsid w:val="00917F4C"/>
    <w:rsid w:val="00917FF6"/>
    <w:rsid w:val="009214B9"/>
    <w:rsid w:val="009215FC"/>
    <w:rsid w:val="009220AF"/>
    <w:rsid w:val="00922446"/>
    <w:rsid w:val="009229F5"/>
    <w:rsid w:val="00922E4A"/>
    <w:rsid w:val="00922ED7"/>
    <w:rsid w:val="00924EBF"/>
    <w:rsid w:val="00925CB6"/>
    <w:rsid w:val="00926426"/>
    <w:rsid w:val="00927656"/>
    <w:rsid w:val="009300D3"/>
    <w:rsid w:val="00930939"/>
    <w:rsid w:val="00931FC8"/>
    <w:rsid w:val="00932C32"/>
    <w:rsid w:val="00933658"/>
    <w:rsid w:val="00934139"/>
    <w:rsid w:val="00934357"/>
    <w:rsid w:val="00934EEA"/>
    <w:rsid w:val="00935DFE"/>
    <w:rsid w:val="00936867"/>
    <w:rsid w:val="00936E53"/>
    <w:rsid w:val="0093746E"/>
    <w:rsid w:val="00937A26"/>
    <w:rsid w:val="009413C6"/>
    <w:rsid w:val="00942031"/>
    <w:rsid w:val="009445A5"/>
    <w:rsid w:val="00944938"/>
    <w:rsid w:val="00944B2D"/>
    <w:rsid w:val="00944EE1"/>
    <w:rsid w:val="00944F7C"/>
    <w:rsid w:val="00947E9A"/>
    <w:rsid w:val="00947F72"/>
    <w:rsid w:val="00947F7A"/>
    <w:rsid w:val="00951B6B"/>
    <w:rsid w:val="0095322B"/>
    <w:rsid w:val="00953636"/>
    <w:rsid w:val="00954D3C"/>
    <w:rsid w:val="00955233"/>
    <w:rsid w:val="009569EC"/>
    <w:rsid w:val="0095700D"/>
    <w:rsid w:val="00957595"/>
    <w:rsid w:val="009600BE"/>
    <w:rsid w:val="00960485"/>
    <w:rsid w:val="009608A8"/>
    <w:rsid w:val="00960F81"/>
    <w:rsid w:val="00961735"/>
    <w:rsid w:val="00961EC1"/>
    <w:rsid w:val="00961F7C"/>
    <w:rsid w:val="009623DC"/>
    <w:rsid w:val="00964E04"/>
    <w:rsid w:val="009653AC"/>
    <w:rsid w:val="00965DB9"/>
    <w:rsid w:val="00965ED2"/>
    <w:rsid w:val="00966099"/>
    <w:rsid w:val="00966292"/>
    <w:rsid w:val="00966D84"/>
    <w:rsid w:val="00967895"/>
    <w:rsid w:val="009679A8"/>
    <w:rsid w:val="00967C88"/>
    <w:rsid w:val="00970730"/>
    <w:rsid w:val="00970AA2"/>
    <w:rsid w:val="0097116F"/>
    <w:rsid w:val="00972E0D"/>
    <w:rsid w:val="009733D4"/>
    <w:rsid w:val="00973D86"/>
    <w:rsid w:val="00974059"/>
    <w:rsid w:val="009748CF"/>
    <w:rsid w:val="009751CE"/>
    <w:rsid w:val="009752AC"/>
    <w:rsid w:val="009758D5"/>
    <w:rsid w:val="009759F5"/>
    <w:rsid w:val="009768A3"/>
    <w:rsid w:val="00977C86"/>
    <w:rsid w:val="00980FED"/>
    <w:rsid w:val="009822BC"/>
    <w:rsid w:val="009823A2"/>
    <w:rsid w:val="00982E05"/>
    <w:rsid w:val="00983093"/>
    <w:rsid w:val="009839CB"/>
    <w:rsid w:val="00984F72"/>
    <w:rsid w:val="00984FB6"/>
    <w:rsid w:val="00985809"/>
    <w:rsid w:val="00985C6B"/>
    <w:rsid w:val="00985F40"/>
    <w:rsid w:val="00987ED6"/>
    <w:rsid w:val="009909CB"/>
    <w:rsid w:val="00990D67"/>
    <w:rsid w:val="00991158"/>
    <w:rsid w:val="0099115A"/>
    <w:rsid w:val="009919D4"/>
    <w:rsid w:val="00992566"/>
    <w:rsid w:val="00993739"/>
    <w:rsid w:val="00993F99"/>
    <w:rsid w:val="00994CA4"/>
    <w:rsid w:val="00994ECF"/>
    <w:rsid w:val="009965BF"/>
    <w:rsid w:val="009973B5"/>
    <w:rsid w:val="009A0C67"/>
    <w:rsid w:val="009A138E"/>
    <w:rsid w:val="009A30E2"/>
    <w:rsid w:val="009A342B"/>
    <w:rsid w:val="009A44AC"/>
    <w:rsid w:val="009A4BF9"/>
    <w:rsid w:val="009A551B"/>
    <w:rsid w:val="009A6683"/>
    <w:rsid w:val="009A7926"/>
    <w:rsid w:val="009B1D63"/>
    <w:rsid w:val="009B1EB7"/>
    <w:rsid w:val="009B22B5"/>
    <w:rsid w:val="009B22B9"/>
    <w:rsid w:val="009B2550"/>
    <w:rsid w:val="009B35B7"/>
    <w:rsid w:val="009B3C03"/>
    <w:rsid w:val="009B3DAD"/>
    <w:rsid w:val="009B4155"/>
    <w:rsid w:val="009B58C0"/>
    <w:rsid w:val="009B60E9"/>
    <w:rsid w:val="009B627C"/>
    <w:rsid w:val="009B65DE"/>
    <w:rsid w:val="009B7883"/>
    <w:rsid w:val="009C07CE"/>
    <w:rsid w:val="009C229D"/>
    <w:rsid w:val="009C2771"/>
    <w:rsid w:val="009C2A8B"/>
    <w:rsid w:val="009C3238"/>
    <w:rsid w:val="009C3901"/>
    <w:rsid w:val="009C45D8"/>
    <w:rsid w:val="009C4748"/>
    <w:rsid w:val="009C687B"/>
    <w:rsid w:val="009D1230"/>
    <w:rsid w:val="009D1D2F"/>
    <w:rsid w:val="009D2F61"/>
    <w:rsid w:val="009D572D"/>
    <w:rsid w:val="009D5800"/>
    <w:rsid w:val="009D58FC"/>
    <w:rsid w:val="009D64A4"/>
    <w:rsid w:val="009D6641"/>
    <w:rsid w:val="009D68F8"/>
    <w:rsid w:val="009D6DFE"/>
    <w:rsid w:val="009D7F2C"/>
    <w:rsid w:val="009E0B67"/>
    <w:rsid w:val="009E1F3C"/>
    <w:rsid w:val="009E477F"/>
    <w:rsid w:val="009E5686"/>
    <w:rsid w:val="009E634A"/>
    <w:rsid w:val="009E771A"/>
    <w:rsid w:val="009F0E4C"/>
    <w:rsid w:val="009F164F"/>
    <w:rsid w:val="009F2111"/>
    <w:rsid w:val="009F32A8"/>
    <w:rsid w:val="009F3E78"/>
    <w:rsid w:val="009F5F68"/>
    <w:rsid w:val="009F62E2"/>
    <w:rsid w:val="009F68F6"/>
    <w:rsid w:val="009F7733"/>
    <w:rsid w:val="00A0056D"/>
    <w:rsid w:val="00A0076D"/>
    <w:rsid w:val="00A01289"/>
    <w:rsid w:val="00A02609"/>
    <w:rsid w:val="00A03DC3"/>
    <w:rsid w:val="00A04120"/>
    <w:rsid w:val="00A045D5"/>
    <w:rsid w:val="00A057AD"/>
    <w:rsid w:val="00A0766E"/>
    <w:rsid w:val="00A10759"/>
    <w:rsid w:val="00A1100B"/>
    <w:rsid w:val="00A115B7"/>
    <w:rsid w:val="00A11749"/>
    <w:rsid w:val="00A14C3B"/>
    <w:rsid w:val="00A15DEC"/>
    <w:rsid w:val="00A210FA"/>
    <w:rsid w:val="00A2378D"/>
    <w:rsid w:val="00A25F0D"/>
    <w:rsid w:val="00A2624D"/>
    <w:rsid w:val="00A26629"/>
    <w:rsid w:val="00A2667C"/>
    <w:rsid w:val="00A31B70"/>
    <w:rsid w:val="00A31D37"/>
    <w:rsid w:val="00A31EBD"/>
    <w:rsid w:val="00A347CC"/>
    <w:rsid w:val="00A37DBF"/>
    <w:rsid w:val="00A4069A"/>
    <w:rsid w:val="00A406A7"/>
    <w:rsid w:val="00A4190B"/>
    <w:rsid w:val="00A435A2"/>
    <w:rsid w:val="00A4364D"/>
    <w:rsid w:val="00A438B1"/>
    <w:rsid w:val="00A451B3"/>
    <w:rsid w:val="00A4682D"/>
    <w:rsid w:val="00A46AAA"/>
    <w:rsid w:val="00A46F70"/>
    <w:rsid w:val="00A4736E"/>
    <w:rsid w:val="00A476EC"/>
    <w:rsid w:val="00A47D8D"/>
    <w:rsid w:val="00A52495"/>
    <w:rsid w:val="00A52595"/>
    <w:rsid w:val="00A5266E"/>
    <w:rsid w:val="00A535DE"/>
    <w:rsid w:val="00A53604"/>
    <w:rsid w:val="00A54310"/>
    <w:rsid w:val="00A546DF"/>
    <w:rsid w:val="00A54D61"/>
    <w:rsid w:val="00A55465"/>
    <w:rsid w:val="00A55504"/>
    <w:rsid w:val="00A575D9"/>
    <w:rsid w:val="00A57D8C"/>
    <w:rsid w:val="00A600E8"/>
    <w:rsid w:val="00A6040B"/>
    <w:rsid w:val="00A61177"/>
    <w:rsid w:val="00A619F6"/>
    <w:rsid w:val="00A62041"/>
    <w:rsid w:val="00A633D7"/>
    <w:rsid w:val="00A63C7D"/>
    <w:rsid w:val="00A64866"/>
    <w:rsid w:val="00A6541D"/>
    <w:rsid w:val="00A659FC"/>
    <w:rsid w:val="00A66ABD"/>
    <w:rsid w:val="00A66F90"/>
    <w:rsid w:val="00A6773C"/>
    <w:rsid w:val="00A67C77"/>
    <w:rsid w:val="00A702ED"/>
    <w:rsid w:val="00A706AC"/>
    <w:rsid w:val="00A70DE9"/>
    <w:rsid w:val="00A7291D"/>
    <w:rsid w:val="00A72E9C"/>
    <w:rsid w:val="00A74207"/>
    <w:rsid w:val="00A74688"/>
    <w:rsid w:val="00A74895"/>
    <w:rsid w:val="00A76035"/>
    <w:rsid w:val="00A76F19"/>
    <w:rsid w:val="00A801DE"/>
    <w:rsid w:val="00A802A9"/>
    <w:rsid w:val="00A807A8"/>
    <w:rsid w:val="00A81A40"/>
    <w:rsid w:val="00A81F29"/>
    <w:rsid w:val="00A82234"/>
    <w:rsid w:val="00A8437A"/>
    <w:rsid w:val="00A84806"/>
    <w:rsid w:val="00A8489A"/>
    <w:rsid w:val="00A8610D"/>
    <w:rsid w:val="00A86318"/>
    <w:rsid w:val="00A86790"/>
    <w:rsid w:val="00A86C19"/>
    <w:rsid w:val="00A915BE"/>
    <w:rsid w:val="00A92A08"/>
    <w:rsid w:val="00A93D47"/>
    <w:rsid w:val="00A94105"/>
    <w:rsid w:val="00A94BD1"/>
    <w:rsid w:val="00A9582D"/>
    <w:rsid w:val="00A95C88"/>
    <w:rsid w:val="00A963FC"/>
    <w:rsid w:val="00A9667E"/>
    <w:rsid w:val="00A966F6"/>
    <w:rsid w:val="00A977C8"/>
    <w:rsid w:val="00A97CFA"/>
    <w:rsid w:val="00AA0CEE"/>
    <w:rsid w:val="00AA0F98"/>
    <w:rsid w:val="00AA127B"/>
    <w:rsid w:val="00AA16CF"/>
    <w:rsid w:val="00AA194A"/>
    <w:rsid w:val="00AA1D97"/>
    <w:rsid w:val="00AA2804"/>
    <w:rsid w:val="00AA4B99"/>
    <w:rsid w:val="00AA5E7C"/>
    <w:rsid w:val="00AA7A70"/>
    <w:rsid w:val="00AB0413"/>
    <w:rsid w:val="00AB059A"/>
    <w:rsid w:val="00AB0D15"/>
    <w:rsid w:val="00AB3328"/>
    <w:rsid w:val="00AB37D4"/>
    <w:rsid w:val="00AB41EE"/>
    <w:rsid w:val="00AB4935"/>
    <w:rsid w:val="00AB4A19"/>
    <w:rsid w:val="00AB7054"/>
    <w:rsid w:val="00AB707B"/>
    <w:rsid w:val="00AB76DB"/>
    <w:rsid w:val="00AB7951"/>
    <w:rsid w:val="00AC0198"/>
    <w:rsid w:val="00AC0696"/>
    <w:rsid w:val="00AC1989"/>
    <w:rsid w:val="00AC24C6"/>
    <w:rsid w:val="00AC2DF3"/>
    <w:rsid w:val="00AC45CC"/>
    <w:rsid w:val="00AC5AEC"/>
    <w:rsid w:val="00AC5C30"/>
    <w:rsid w:val="00AC62C9"/>
    <w:rsid w:val="00AC65EF"/>
    <w:rsid w:val="00AD1135"/>
    <w:rsid w:val="00AD2419"/>
    <w:rsid w:val="00AD3391"/>
    <w:rsid w:val="00AD4334"/>
    <w:rsid w:val="00AD6371"/>
    <w:rsid w:val="00AD6468"/>
    <w:rsid w:val="00AD71CE"/>
    <w:rsid w:val="00AD7597"/>
    <w:rsid w:val="00AE08D5"/>
    <w:rsid w:val="00AE11BD"/>
    <w:rsid w:val="00AE190F"/>
    <w:rsid w:val="00AE240E"/>
    <w:rsid w:val="00AE323D"/>
    <w:rsid w:val="00AE440A"/>
    <w:rsid w:val="00AE4A88"/>
    <w:rsid w:val="00AE7371"/>
    <w:rsid w:val="00AF02E6"/>
    <w:rsid w:val="00AF0E16"/>
    <w:rsid w:val="00AF10BA"/>
    <w:rsid w:val="00AF11B6"/>
    <w:rsid w:val="00AF1635"/>
    <w:rsid w:val="00AF16CD"/>
    <w:rsid w:val="00AF22B4"/>
    <w:rsid w:val="00AF2467"/>
    <w:rsid w:val="00AF2B3F"/>
    <w:rsid w:val="00AF2CF7"/>
    <w:rsid w:val="00AF335E"/>
    <w:rsid w:val="00AF64C6"/>
    <w:rsid w:val="00AF7169"/>
    <w:rsid w:val="00AF7325"/>
    <w:rsid w:val="00AF7ABF"/>
    <w:rsid w:val="00AF7D9B"/>
    <w:rsid w:val="00B00EFD"/>
    <w:rsid w:val="00B044A2"/>
    <w:rsid w:val="00B056E6"/>
    <w:rsid w:val="00B06401"/>
    <w:rsid w:val="00B06842"/>
    <w:rsid w:val="00B07A02"/>
    <w:rsid w:val="00B10EB7"/>
    <w:rsid w:val="00B11016"/>
    <w:rsid w:val="00B11C32"/>
    <w:rsid w:val="00B12402"/>
    <w:rsid w:val="00B133A2"/>
    <w:rsid w:val="00B137A2"/>
    <w:rsid w:val="00B14CC8"/>
    <w:rsid w:val="00B15F2E"/>
    <w:rsid w:val="00B161AF"/>
    <w:rsid w:val="00B1627A"/>
    <w:rsid w:val="00B16F6F"/>
    <w:rsid w:val="00B17072"/>
    <w:rsid w:val="00B20646"/>
    <w:rsid w:val="00B21B04"/>
    <w:rsid w:val="00B22647"/>
    <w:rsid w:val="00B22C2A"/>
    <w:rsid w:val="00B23D4D"/>
    <w:rsid w:val="00B2532F"/>
    <w:rsid w:val="00B302F7"/>
    <w:rsid w:val="00B31281"/>
    <w:rsid w:val="00B31D29"/>
    <w:rsid w:val="00B3219E"/>
    <w:rsid w:val="00B32BFE"/>
    <w:rsid w:val="00B35911"/>
    <w:rsid w:val="00B35F24"/>
    <w:rsid w:val="00B37808"/>
    <w:rsid w:val="00B379A7"/>
    <w:rsid w:val="00B40BE2"/>
    <w:rsid w:val="00B4107E"/>
    <w:rsid w:val="00B42263"/>
    <w:rsid w:val="00B43803"/>
    <w:rsid w:val="00B45631"/>
    <w:rsid w:val="00B45B23"/>
    <w:rsid w:val="00B46740"/>
    <w:rsid w:val="00B46A6E"/>
    <w:rsid w:val="00B47990"/>
    <w:rsid w:val="00B508A8"/>
    <w:rsid w:val="00B52617"/>
    <w:rsid w:val="00B52AB1"/>
    <w:rsid w:val="00B5374B"/>
    <w:rsid w:val="00B53E22"/>
    <w:rsid w:val="00B55FD7"/>
    <w:rsid w:val="00B561A9"/>
    <w:rsid w:val="00B6104C"/>
    <w:rsid w:val="00B61DF4"/>
    <w:rsid w:val="00B623F4"/>
    <w:rsid w:val="00B63DCB"/>
    <w:rsid w:val="00B64292"/>
    <w:rsid w:val="00B64C42"/>
    <w:rsid w:val="00B65AAB"/>
    <w:rsid w:val="00B660D7"/>
    <w:rsid w:val="00B663BA"/>
    <w:rsid w:val="00B668F2"/>
    <w:rsid w:val="00B66E4C"/>
    <w:rsid w:val="00B67581"/>
    <w:rsid w:val="00B70DAD"/>
    <w:rsid w:val="00B722F3"/>
    <w:rsid w:val="00B743DE"/>
    <w:rsid w:val="00B75241"/>
    <w:rsid w:val="00B76940"/>
    <w:rsid w:val="00B76ADF"/>
    <w:rsid w:val="00B76BFF"/>
    <w:rsid w:val="00B76EF7"/>
    <w:rsid w:val="00B777B0"/>
    <w:rsid w:val="00B80D27"/>
    <w:rsid w:val="00B81698"/>
    <w:rsid w:val="00B81B45"/>
    <w:rsid w:val="00B81B94"/>
    <w:rsid w:val="00B87CA4"/>
    <w:rsid w:val="00B917F2"/>
    <w:rsid w:val="00B91F07"/>
    <w:rsid w:val="00B920FD"/>
    <w:rsid w:val="00B93223"/>
    <w:rsid w:val="00B937C6"/>
    <w:rsid w:val="00B944E4"/>
    <w:rsid w:val="00BA04F2"/>
    <w:rsid w:val="00BA0C2C"/>
    <w:rsid w:val="00BA15B4"/>
    <w:rsid w:val="00BA1DEB"/>
    <w:rsid w:val="00BA2B45"/>
    <w:rsid w:val="00BA2E5B"/>
    <w:rsid w:val="00BA2F22"/>
    <w:rsid w:val="00BA3963"/>
    <w:rsid w:val="00BA5B76"/>
    <w:rsid w:val="00BA795F"/>
    <w:rsid w:val="00BB0C05"/>
    <w:rsid w:val="00BB1288"/>
    <w:rsid w:val="00BB1861"/>
    <w:rsid w:val="00BB1AF5"/>
    <w:rsid w:val="00BB2359"/>
    <w:rsid w:val="00BB247C"/>
    <w:rsid w:val="00BB299E"/>
    <w:rsid w:val="00BB2A26"/>
    <w:rsid w:val="00BB3B97"/>
    <w:rsid w:val="00BB457F"/>
    <w:rsid w:val="00BB460A"/>
    <w:rsid w:val="00BB4895"/>
    <w:rsid w:val="00BB548C"/>
    <w:rsid w:val="00BB5679"/>
    <w:rsid w:val="00BB725E"/>
    <w:rsid w:val="00BC0187"/>
    <w:rsid w:val="00BC151C"/>
    <w:rsid w:val="00BC16F7"/>
    <w:rsid w:val="00BC3883"/>
    <w:rsid w:val="00BC3A1F"/>
    <w:rsid w:val="00BC41DB"/>
    <w:rsid w:val="00BC4394"/>
    <w:rsid w:val="00BC447B"/>
    <w:rsid w:val="00BC4BF8"/>
    <w:rsid w:val="00BC6043"/>
    <w:rsid w:val="00BC6785"/>
    <w:rsid w:val="00BC6E8F"/>
    <w:rsid w:val="00BC6F0C"/>
    <w:rsid w:val="00BC7498"/>
    <w:rsid w:val="00BC7B21"/>
    <w:rsid w:val="00BD072A"/>
    <w:rsid w:val="00BD13D9"/>
    <w:rsid w:val="00BD1AE7"/>
    <w:rsid w:val="00BD1E55"/>
    <w:rsid w:val="00BD2AE7"/>
    <w:rsid w:val="00BD5B6C"/>
    <w:rsid w:val="00BD6036"/>
    <w:rsid w:val="00BD6605"/>
    <w:rsid w:val="00BD7696"/>
    <w:rsid w:val="00BD76B3"/>
    <w:rsid w:val="00BD771E"/>
    <w:rsid w:val="00BE0EE8"/>
    <w:rsid w:val="00BE2292"/>
    <w:rsid w:val="00BE3E95"/>
    <w:rsid w:val="00BE3F3A"/>
    <w:rsid w:val="00BE492F"/>
    <w:rsid w:val="00BE6C09"/>
    <w:rsid w:val="00BE709D"/>
    <w:rsid w:val="00BE7414"/>
    <w:rsid w:val="00BE790F"/>
    <w:rsid w:val="00BE7A9B"/>
    <w:rsid w:val="00BE7BEF"/>
    <w:rsid w:val="00BF1968"/>
    <w:rsid w:val="00BF29D7"/>
    <w:rsid w:val="00BF2E66"/>
    <w:rsid w:val="00BF3DFF"/>
    <w:rsid w:val="00BF503B"/>
    <w:rsid w:val="00BF6B11"/>
    <w:rsid w:val="00BF6FDA"/>
    <w:rsid w:val="00C00250"/>
    <w:rsid w:val="00C002B6"/>
    <w:rsid w:val="00C0050B"/>
    <w:rsid w:val="00C005A5"/>
    <w:rsid w:val="00C00DA2"/>
    <w:rsid w:val="00C010B6"/>
    <w:rsid w:val="00C013B0"/>
    <w:rsid w:val="00C01EB2"/>
    <w:rsid w:val="00C02398"/>
    <w:rsid w:val="00C026FA"/>
    <w:rsid w:val="00C029AC"/>
    <w:rsid w:val="00C030FE"/>
    <w:rsid w:val="00C045B5"/>
    <w:rsid w:val="00C04F64"/>
    <w:rsid w:val="00C05BD5"/>
    <w:rsid w:val="00C05CA2"/>
    <w:rsid w:val="00C0673A"/>
    <w:rsid w:val="00C071D8"/>
    <w:rsid w:val="00C0775F"/>
    <w:rsid w:val="00C1067A"/>
    <w:rsid w:val="00C11076"/>
    <w:rsid w:val="00C1142A"/>
    <w:rsid w:val="00C11653"/>
    <w:rsid w:val="00C11F5D"/>
    <w:rsid w:val="00C12974"/>
    <w:rsid w:val="00C133EA"/>
    <w:rsid w:val="00C13669"/>
    <w:rsid w:val="00C137B3"/>
    <w:rsid w:val="00C13988"/>
    <w:rsid w:val="00C14C98"/>
    <w:rsid w:val="00C161B0"/>
    <w:rsid w:val="00C16366"/>
    <w:rsid w:val="00C179BD"/>
    <w:rsid w:val="00C200F2"/>
    <w:rsid w:val="00C20986"/>
    <w:rsid w:val="00C20C6A"/>
    <w:rsid w:val="00C20CCD"/>
    <w:rsid w:val="00C21B01"/>
    <w:rsid w:val="00C24DB3"/>
    <w:rsid w:val="00C25477"/>
    <w:rsid w:val="00C25852"/>
    <w:rsid w:val="00C25BF9"/>
    <w:rsid w:val="00C27D4C"/>
    <w:rsid w:val="00C30BE4"/>
    <w:rsid w:val="00C31154"/>
    <w:rsid w:val="00C31280"/>
    <w:rsid w:val="00C31EC8"/>
    <w:rsid w:val="00C31F53"/>
    <w:rsid w:val="00C31FA3"/>
    <w:rsid w:val="00C32DF9"/>
    <w:rsid w:val="00C33B21"/>
    <w:rsid w:val="00C33F81"/>
    <w:rsid w:val="00C34036"/>
    <w:rsid w:val="00C34AC5"/>
    <w:rsid w:val="00C37AE2"/>
    <w:rsid w:val="00C37B37"/>
    <w:rsid w:val="00C37E08"/>
    <w:rsid w:val="00C4014D"/>
    <w:rsid w:val="00C40175"/>
    <w:rsid w:val="00C401D7"/>
    <w:rsid w:val="00C407E8"/>
    <w:rsid w:val="00C4090A"/>
    <w:rsid w:val="00C40A1C"/>
    <w:rsid w:val="00C4182E"/>
    <w:rsid w:val="00C422FA"/>
    <w:rsid w:val="00C442F5"/>
    <w:rsid w:val="00C45302"/>
    <w:rsid w:val="00C46043"/>
    <w:rsid w:val="00C4626C"/>
    <w:rsid w:val="00C46B4F"/>
    <w:rsid w:val="00C474E8"/>
    <w:rsid w:val="00C501E8"/>
    <w:rsid w:val="00C508F7"/>
    <w:rsid w:val="00C509EE"/>
    <w:rsid w:val="00C51D84"/>
    <w:rsid w:val="00C53C32"/>
    <w:rsid w:val="00C548C5"/>
    <w:rsid w:val="00C57741"/>
    <w:rsid w:val="00C61BA6"/>
    <w:rsid w:val="00C61F16"/>
    <w:rsid w:val="00C637F3"/>
    <w:rsid w:val="00C63A05"/>
    <w:rsid w:val="00C63B56"/>
    <w:rsid w:val="00C642CC"/>
    <w:rsid w:val="00C644E0"/>
    <w:rsid w:val="00C64D50"/>
    <w:rsid w:val="00C6521C"/>
    <w:rsid w:val="00C6558E"/>
    <w:rsid w:val="00C6675C"/>
    <w:rsid w:val="00C66C8C"/>
    <w:rsid w:val="00C66D6E"/>
    <w:rsid w:val="00C67F6A"/>
    <w:rsid w:val="00C713A6"/>
    <w:rsid w:val="00C72236"/>
    <w:rsid w:val="00C72623"/>
    <w:rsid w:val="00C72FF5"/>
    <w:rsid w:val="00C73003"/>
    <w:rsid w:val="00C73719"/>
    <w:rsid w:val="00C73CAC"/>
    <w:rsid w:val="00C744CF"/>
    <w:rsid w:val="00C758BE"/>
    <w:rsid w:val="00C75A51"/>
    <w:rsid w:val="00C76B27"/>
    <w:rsid w:val="00C80100"/>
    <w:rsid w:val="00C8050E"/>
    <w:rsid w:val="00C813FF"/>
    <w:rsid w:val="00C8171A"/>
    <w:rsid w:val="00C81BD7"/>
    <w:rsid w:val="00C822D2"/>
    <w:rsid w:val="00C83AC3"/>
    <w:rsid w:val="00C8433C"/>
    <w:rsid w:val="00C84AF4"/>
    <w:rsid w:val="00C85E9F"/>
    <w:rsid w:val="00C86670"/>
    <w:rsid w:val="00C869A2"/>
    <w:rsid w:val="00C87051"/>
    <w:rsid w:val="00C870B5"/>
    <w:rsid w:val="00C87D9E"/>
    <w:rsid w:val="00C90E7C"/>
    <w:rsid w:val="00C93288"/>
    <w:rsid w:val="00C93AB7"/>
    <w:rsid w:val="00C94E5D"/>
    <w:rsid w:val="00C95427"/>
    <w:rsid w:val="00C95604"/>
    <w:rsid w:val="00C957CF"/>
    <w:rsid w:val="00C9668C"/>
    <w:rsid w:val="00C97287"/>
    <w:rsid w:val="00CA22D6"/>
    <w:rsid w:val="00CA2847"/>
    <w:rsid w:val="00CA2E45"/>
    <w:rsid w:val="00CA45ED"/>
    <w:rsid w:val="00CA5AB8"/>
    <w:rsid w:val="00CA6809"/>
    <w:rsid w:val="00CA6F67"/>
    <w:rsid w:val="00CA7018"/>
    <w:rsid w:val="00CA72E2"/>
    <w:rsid w:val="00CA7385"/>
    <w:rsid w:val="00CA7F5C"/>
    <w:rsid w:val="00CB08B6"/>
    <w:rsid w:val="00CB1EB9"/>
    <w:rsid w:val="00CB3961"/>
    <w:rsid w:val="00CB3B00"/>
    <w:rsid w:val="00CB653B"/>
    <w:rsid w:val="00CB66BB"/>
    <w:rsid w:val="00CB79F0"/>
    <w:rsid w:val="00CC034D"/>
    <w:rsid w:val="00CC1024"/>
    <w:rsid w:val="00CC11C8"/>
    <w:rsid w:val="00CC1C10"/>
    <w:rsid w:val="00CC39B6"/>
    <w:rsid w:val="00CC42BC"/>
    <w:rsid w:val="00CC4410"/>
    <w:rsid w:val="00CC57A5"/>
    <w:rsid w:val="00CC7986"/>
    <w:rsid w:val="00CD0F6F"/>
    <w:rsid w:val="00CD1597"/>
    <w:rsid w:val="00CD2742"/>
    <w:rsid w:val="00CD2F5D"/>
    <w:rsid w:val="00CD3733"/>
    <w:rsid w:val="00CD5323"/>
    <w:rsid w:val="00CD578A"/>
    <w:rsid w:val="00CD6BBE"/>
    <w:rsid w:val="00CE0CE6"/>
    <w:rsid w:val="00CE1F9A"/>
    <w:rsid w:val="00CE25DB"/>
    <w:rsid w:val="00CE2A99"/>
    <w:rsid w:val="00CE2FFB"/>
    <w:rsid w:val="00CE4B5D"/>
    <w:rsid w:val="00CE4BE8"/>
    <w:rsid w:val="00CE4C2C"/>
    <w:rsid w:val="00CE52BF"/>
    <w:rsid w:val="00CE6A92"/>
    <w:rsid w:val="00CE6AF4"/>
    <w:rsid w:val="00CE6CEC"/>
    <w:rsid w:val="00CF1C6F"/>
    <w:rsid w:val="00CF1FF4"/>
    <w:rsid w:val="00CF2276"/>
    <w:rsid w:val="00CF4634"/>
    <w:rsid w:val="00CF4AD5"/>
    <w:rsid w:val="00CF4BAE"/>
    <w:rsid w:val="00CF5677"/>
    <w:rsid w:val="00CF6942"/>
    <w:rsid w:val="00CF730E"/>
    <w:rsid w:val="00CF8038"/>
    <w:rsid w:val="00D006CF"/>
    <w:rsid w:val="00D01346"/>
    <w:rsid w:val="00D01365"/>
    <w:rsid w:val="00D0170F"/>
    <w:rsid w:val="00D01D60"/>
    <w:rsid w:val="00D02161"/>
    <w:rsid w:val="00D02ED5"/>
    <w:rsid w:val="00D03BC7"/>
    <w:rsid w:val="00D05A89"/>
    <w:rsid w:val="00D0658F"/>
    <w:rsid w:val="00D06D3B"/>
    <w:rsid w:val="00D10AE0"/>
    <w:rsid w:val="00D11929"/>
    <w:rsid w:val="00D121CD"/>
    <w:rsid w:val="00D12560"/>
    <w:rsid w:val="00D12631"/>
    <w:rsid w:val="00D158A3"/>
    <w:rsid w:val="00D17129"/>
    <w:rsid w:val="00D2062C"/>
    <w:rsid w:val="00D20ED0"/>
    <w:rsid w:val="00D21830"/>
    <w:rsid w:val="00D22A74"/>
    <w:rsid w:val="00D22C49"/>
    <w:rsid w:val="00D2372F"/>
    <w:rsid w:val="00D27C76"/>
    <w:rsid w:val="00D3098D"/>
    <w:rsid w:val="00D30EBA"/>
    <w:rsid w:val="00D31788"/>
    <w:rsid w:val="00D326B4"/>
    <w:rsid w:val="00D326F1"/>
    <w:rsid w:val="00D3299E"/>
    <w:rsid w:val="00D33DC3"/>
    <w:rsid w:val="00D3452A"/>
    <w:rsid w:val="00D34BA5"/>
    <w:rsid w:val="00D356C0"/>
    <w:rsid w:val="00D367DA"/>
    <w:rsid w:val="00D36A28"/>
    <w:rsid w:val="00D402B7"/>
    <w:rsid w:val="00D4162E"/>
    <w:rsid w:val="00D41999"/>
    <w:rsid w:val="00D42E13"/>
    <w:rsid w:val="00D4319C"/>
    <w:rsid w:val="00D4340B"/>
    <w:rsid w:val="00D4409C"/>
    <w:rsid w:val="00D45BBC"/>
    <w:rsid w:val="00D45CBB"/>
    <w:rsid w:val="00D46608"/>
    <w:rsid w:val="00D47133"/>
    <w:rsid w:val="00D47195"/>
    <w:rsid w:val="00D47656"/>
    <w:rsid w:val="00D4799A"/>
    <w:rsid w:val="00D50484"/>
    <w:rsid w:val="00D5085E"/>
    <w:rsid w:val="00D51069"/>
    <w:rsid w:val="00D51BE3"/>
    <w:rsid w:val="00D51C58"/>
    <w:rsid w:val="00D51D2C"/>
    <w:rsid w:val="00D51FAC"/>
    <w:rsid w:val="00D542DA"/>
    <w:rsid w:val="00D54825"/>
    <w:rsid w:val="00D567D1"/>
    <w:rsid w:val="00D568C3"/>
    <w:rsid w:val="00D57216"/>
    <w:rsid w:val="00D579A9"/>
    <w:rsid w:val="00D57C96"/>
    <w:rsid w:val="00D64223"/>
    <w:rsid w:val="00D67934"/>
    <w:rsid w:val="00D67BCA"/>
    <w:rsid w:val="00D7354D"/>
    <w:rsid w:val="00D7411F"/>
    <w:rsid w:val="00D74FAC"/>
    <w:rsid w:val="00D756E3"/>
    <w:rsid w:val="00D76401"/>
    <w:rsid w:val="00D76F4C"/>
    <w:rsid w:val="00D77850"/>
    <w:rsid w:val="00D77C7D"/>
    <w:rsid w:val="00D803A4"/>
    <w:rsid w:val="00D813B3"/>
    <w:rsid w:val="00D83B84"/>
    <w:rsid w:val="00D83D84"/>
    <w:rsid w:val="00D83F89"/>
    <w:rsid w:val="00D85C7A"/>
    <w:rsid w:val="00D86681"/>
    <w:rsid w:val="00D86F91"/>
    <w:rsid w:val="00D908BA"/>
    <w:rsid w:val="00D92198"/>
    <w:rsid w:val="00D923FA"/>
    <w:rsid w:val="00D92E1E"/>
    <w:rsid w:val="00D9319C"/>
    <w:rsid w:val="00D939F3"/>
    <w:rsid w:val="00D94050"/>
    <w:rsid w:val="00D9446A"/>
    <w:rsid w:val="00D94B9A"/>
    <w:rsid w:val="00D94C8C"/>
    <w:rsid w:val="00D95032"/>
    <w:rsid w:val="00D96109"/>
    <w:rsid w:val="00D975CE"/>
    <w:rsid w:val="00DA065F"/>
    <w:rsid w:val="00DA0941"/>
    <w:rsid w:val="00DA0F08"/>
    <w:rsid w:val="00DA248C"/>
    <w:rsid w:val="00DA32FF"/>
    <w:rsid w:val="00DA3F40"/>
    <w:rsid w:val="00DA6EB8"/>
    <w:rsid w:val="00DA79C5"/>
    <w:rsid w:val="00DA7C43"/>
    <w:rsid w:val="00DB0504"/>
    <w:rsid w:val="00DB07F4"/>
    <w:rsid w:val="00DB1474"/>
    <w:rsid w:val="00DB24AF"/>
    <w:rsid w:val="00DB2585"/>
    <w:rsid w:val="00DB268D"/>
    <w:rsid w:val="00DB2A90"/>
    <w:rsid w:val="00DB2B37"/>
    <w:rsid w:val="00DB3049"/>
    <w:rsid w:val="00DB35E0"/>
    <w:rsid w:val="00DB36B7"/>
    <w:rsid w:val="00DB3A69"/>
    <w:rsid w:val="00DB3FCB"/>
    <w:rsid w:val="00DB421E"/>
    <w:rsid w:val="00DB5BF2"/>
    <w:rsid w:val="00DB69F4"/>
    <w:rsid w:val="00DB71AC"/>
    <w:rsid w:val="00DB7673"/>
    <w:rsid w:val="00DB76E0"/>
    <w:rsid w:val="00DC06A1"/>
    <w:rsid w:val="00DC0C8C"/>
    <w:rsid w:val="00DC0EA2"/>
    <w:rsid w:val="00DC1603"/>
    <w:rsid w:val="00DC164A"/>
    <w:rsid w:val="00DC1EA6"/>
    <w:rsid w:val="00DC3CB9"/>
    <w:rsid w:val="00DC4AEB"/>
    <w:rsid w:val="00DC5F3F"/>
    <w:rsid w:val="00DC703B"/>
    <w:rsid w:val="00DD004C"/>
    <w:rsid w:val="00DD02F7"/>
    <w:rsid w:val="00DD11C5"/>
    <w:rsid w:val="00DD11CF"/>
    <w:rsid w:val="00DD1211"/>
    <w:rsid w:val="00DD25D2"/>
    <w:rsid w:val="00DD468A"/>
    <w:rsid w:val="00DD5063"/>
    <w:rsid w:val="00DD523E"/>
    <w:rsid w:val="00DD5661"/>
    <w:rsid w:val="00DD57E0"/>
    <w:rsid w:val="00DD642F"/>
    <w:rsid w:val="00DD7F6E"/>
    <w:rsid w:val="00DE342E"/>
    <w:rsid w:val="00DE3AFA"/>
    <w:rsid w:val="00DE65EB"/>
    <w:rsid w:val="00DE75E1"/>
    <w:rsid w:val="00DF0797"/>
    <w:rsid w:val="00DF0C36"/>
    <w:rsid w:val="00DF1A03"/>
    <w:rsid w:val="00DF25AF"/>
    <w:rsid w:val="00DF3960"/>
    <w:rsid w:val="00DF3F65"/>
    <w:rsid w:val="00DF40BF"/>
    <w:rsid w:val="00DF54AD"/>
    <w:rsid w:val="00DF5D42"/>
    <w:rsid w:val="00DF5DC5"/>
    <w:rsid w:val="00DF5E36"/>
    <w:rsid w:val="00DF5E47"/>
    <w:rsid w:val="00DF5E60"/>
    <w:rsid w:val="00DF5EB2"/>
    <w:rsid w:val="00DF62FD"/>
    <w:rsid w:val="00DF6635"/>
    <w:rsid w:val="00DF6C5B"/>
    <w:rsid w:val="00DF6D8F"/>
    <w:rsid w:val="00DF6FA4"/>
    <w:rsid w:val="00DF760E"/>
    <w:rsid w:val="00E001DB"/>
    <w:rsid w:val="00E00A3E"/>
    <w:rsid w:val="00E00E1E"/>
    <w:rsid w:val="00E02131"/>
    <w:rsid w:val="00E02349"/>
    <w:rsid w:val="00E03B95"/>
    <w:rsid w:val="00E04304"/>
    <w:rsid w:val="00E0557D"/>
    <w:rsid w:val="00E0598A"/>
    <w:rsid w:val="00E05C10"/>
    <w:rsid w:val="00E06093"/>
    <w:rsid w:val="00E067FD"/>
    <w:rsid w:val="00E079CC"/>
    <w:rsid w:val="00E1161C"/>
    <w:rsid w:val="00E11E73"/>
    <w:rsid w:val="00E11EEB"/>
    <w:rsid w:val="00E11FEB"/>
    <w:rsid w:val="00E12777"/>
    <w:rsid w:val="00E1383E"/>
    <w:rsid w:val="00E13B9C"/>
    <w:rsid w:val="00E13DE6"/>
    <w:rsid w:val="00E13E17"/>
    <w:rsid w:val="00E152D6"/>
    <w:rsid w:val="00E15B07"/>
    <w:rsid w:val="00E179B2"/>
    <w:rsid w:val="00E17BB9"/>
    <w:rsid w:val="00E20AC1"/>
    <w:rsid w:val="00E219E1"/>
    <w:rsid w:val="00E22E78"/>
    <w:rsid w:val="00E22E9B"/>
    <w:rsid w:val="00E246FB"/>
    <w:rsid w:val="00E24F0D"/>
    <w:rsid w:val="00E27552"/>
    <w:rsid w:val="00E30824"/>
    <w:rsid w:val="00E30D1B"/>
    <w:rsid w:val="00E32B9A"/>
    <w:rsid w:val="00E32C9B"/>
    <w:rsid w:val="00E33690"/>
    <w:rsid w:val="00E3436D"/>
    <w:rsid w:val="00E35D08"/>
    <w:rsid w:val="00E361C8"/>
    <w:rsid w:val="00E3687B"/>
    <w:rsid w:val="00E36936"/>
    <w:rsid w:val="00E36D42"/>
    <w:rsid w:val="00E372CD"/>
    <w:rsid w:val="00E40024"/>
    <w:rsid w:val="00E40EE3"/>
    <w:rsid w:val="00E41237"/>
    <w:rsid w:val="00E41ED1"/>
    <w:rsid w:val="00E420C9"/>
    <w:rsid w:val="00E42267"/>
    <w:rsid w:val="00E425E7"/>
    <w:rsid w:val="00E436E2"/>
    <w:rsid w:val="00E44813"/>
    <w:rsid w:val="00E453A3"/>
    <w:rsid w:val="00E46585"/>
    <w:rsid w:val="00E46C6E"/>
    <w:rsid w:val="00E50152"/>
    <w:rsid w:val="00E501CF"/>
    <w:rsid w:val="00E50430"/>
    <w:rsid w:val="00E51AC1"/>
    <w:rsid w:val="00E54B6B"/>
    <w:rsid w:val="00E5518D"/>
    <w:rsid w:val="00E5645F"/>
    <w:rsid w:val="00E57AE7"/>
    <w:rsid w:val="00E60272"/>
    <w:rsid w:val="00E611C4"/>
    <w:rsid w:val="00E6233B"/>
    <w:rsid w:val="00E639DC"/>
    <w:rsid w:val="00E650D6"/>
    <w:rsid w:val="00E6517B"/>
    <w:rsid w:val="00E66639"/>
    <w:rsid w:val="00E6782B"/>
    <w:rsid w:val="00E70A9F"/>
    <w:rsid w:val="00E71B61"/>
    <w:rsid w:val="00E71C17"/>
    <w:rsid w:val="00E71ECA"/>
    <w:rsid w:val="00E72E81"/>
    <w:rsid w:val="00E7371B"/>
    <w:rsid w:val="00E73A2D"/>
    <w:rsid w:val="00E73A30"/>
    <w:rsid w:val="00E74CC2"/>
    <w:rsid w:val="00E752A0"/>
    <w:rsid w:val="00E75695"/>
    <w:rsid w:val="00E75D2F"/>
    <w:rsid w:val="00E75FDC"/>
    <w:rsid w:val="00E776BF"/>
    <w:rsid w:val="00E7799E"/>
    <w:rsid w:val="00E77DB5"/>
    <w:rsid w:val="00E800BF"/>
    <w:rsid w:val="00E80A73"/>
    <w:rsid w:val="00E80A8C"/>
    <w:rsid w:val="00E80B00"/>
    <w:rsid w:val="00E8177B"/>
    <w:rsid w:val="00E836CC"/>
    <w:rsid w:val="00E83CFD"/>
    <w:rsid w:val="00E8443A"/>
    <w:rsid w:val="00E847FE"/>
    <w:rsid w:val="00E8593E"/>
    <w:rsid w:val="00E86372"/>
    <w:rsid w:val="00E87E3B"/>
    <w:rsid w:val="00E92D48"/>
    <w:rsid w:val="00E93966"/>
    <w:rsid w:val="00E95700"/>
    <w:rsid w:val="00E95BCC"/>
    <w:rsid w:val="00E95D3B"/>
    <w:rsid w:val="00E96C42"/>
    <w:rsid w:val="00E96CF7"/>
    <w:rsid w:val="00E9777E"/>
    <w:rsid w:val="00E97E8B"/>
    <w:rsid w:val="00EA2082"/>
    <w:rsid w:val="00EA334A"/>
    <w:rsid w:val="00EA33DE"/>
    <w:rsid w:val="00EA342D"/>
    <w:rsid w:val="00EA36D2"/>
    <w:rsid w:val="00EA3E19"/>
    <w:rsid w:val="00EA422C"/>
    <w:rsid w:val="00EA4E2D"/>
    <w:rsid w:val="00EA531B"/>
    <w:rsid w:val="00EA574D"/>
    <w:rsid w:val="00EA637F"/>
    <w:rsid w:val="00EA68CF"/>
    <w:rsid w:val="00EA6D9E"/>
    <w:rsid w:val="00EA7583"/>
    <w:rsid w:val="00EA79CB"/>
    <w:rsid w:val="00EB030C"/>
    <w:rsid w:val="00EB1035"/>
    <w:rsid w:val="00EB1FD6"/>
    <w:rsid w:val="00EB2156"/>
    <w:rsid w:val="00EB2FE7"/>
    <w:rsid w:val="00EB31D7"/>
    <w:rsid w:val="00EB3200"/>
    <w:rsid w:val="00EB41F3"/>
    <w:rsid w:val="00EB504C"/>
    <w:rsid w:val="00EB5821"/>
    <w:rsid w:val="00EB60E9"/>
    <w:rsid w:val="00EB7AE0"/>
    <w:rsid w:val="00EC017C"/>
    <w:rsid w:val="00EC06D7"/>
    <w:rsid w:val="00EC0F87"/>
    <w:rsid w:val="00EC549E"/>
    <w:rsid w:val="00ED07E2"/>
    <w:rsid w:val="00ED0DA7"/>
    <w:rsid w:val="00ED10A9"/>
    <w:rsid w:val="00ED1927"/>
    <w:rsid w:val="00ED2942"/>
    <w:rsid w:val="00ED35F9"/>
    <w:rsid w:val="00ED3683"/>
    <w:rsid w:val="00ED390A"/>
    <w:rsid w:val="00ED3F95"/>
    <w:rsid w:val="00ED42D2"/>
    <w:rsid w:val="00ED4B2D"/>
    <w:rsid w:val="00ED4E78"/>
    <w:rsid w:val="00ED5BF7"/>
    <w:rsid w:val="00ED6CA5"/>
    <w:rsid w:val="00ED7BBC"/>
    <w:rsid w:val="00EE0696"/>
    <w:rsid w:val="00EE1079"/>
    <w:rsid w:val="00EE12DD"/>
    <w:rsid w:val="00EE1453"/>
    <w:rsid w:val="00EE22BB"/>
    <w:rsid w:val="00EE3747"/>
    <w:rsid w:val="00EE587D"/>
    <w:rsid w:val="00EE6421"/>
    <w:rsid w:val="00EE7055"/>
    <w:rsid w:val="00EE74DD"/>
    <w:rsid w:val="00EE7D28"/>
    <w:rsid w:val="00EF0301"/>
    <w:rsid w:val="00EF03C3"/>
    <w:rsid w:val="00EF04FD"/>
    <w:rsid w:val="00EF06CF"/>
    <w:rsid w:val="00EF0C70"/>
    <w:rsid w:val="00EF106F"/>
    <w:rsid w:val="00EF18E3"/>
    <w:rsid w:val="00EF1EFA"/>
    <w:rsid w:val="00EF221E"/>
    <w:rsid w:val="00EF24B7"/>
    <w:rsid w:val="00EF2E29"/>
    <w:rsid w:val="00EF4C64"/>
    <w:rsid w:val="00EF52A1"/>
    <w:rsid w:val="00EF5FE8"/>
    <w:rsid w:val="00EF7BBD"/>
    <w:rsid w:val="00F02082"/>
    <w:rsid w:val="00F04A3B"/>
    <w:rsid w:val="00F055C5"/>
    <w:rsid w:val="00F058D1"/>
    <w:rsid w:val="00F05E62"/>
    <w:rsid w:val="00F06652"/>
    <w:rsid w:val="00F0690A"/>
    <w:rsid w:val="00F07CC4"/>
    <w:rsid w:val="00F10BCB"/>
    <w:rsid w:val="00F11650"/>
    <w:rsid w:val="00F1177E"/>
    <w:rsid w:val="00F1247C"/>
    <w:rsid w:val="00F12668"/>
    <w:rsid w:val="00F133A8"/>
    <w:rsid w:val="00F162AB"/>
    <w:rsid w:val="00F1696C"/>
    <w:rsid w:val="00F17B57"/>
    <w:rsid w:val="00F208E6"/>
    <w:rsid w:val="00F22DE7"/>
    <w:rsid w:val="00F22E09"/>
    <w:rsid w:val="00F24614"/>
    <w:rsid w:val="00F24BD3"/>
    <w:rsid w:val="00F25BB6"/>
    <w:rsid w:val="00F25D57"/>
    <w:rsid w:val="00F275F9"/>
    <w:rsid w:val="00F27C87"/>
    <w:rsid w:val="00F3087E"/>
    <w:rsid w:val="00F3221B"/>
    <w:rsid w:val="00F32AB9"/>
    <w:rsid w:val="00F3505A"/>
    <w:rsid w:val="00F367FC"/>
    <w:rsid w:val="00F3682E"/>
    <w:rsid w:val="00F37757"/>
    <w:rsid w:val="00F40560"/>
    <w:rsid w:val="00F40743"/>
    <w:rsid w:val="00F43638"/>
    <w:rsid w:val="00F43DC9"/>
    <w:rsid w:val="00F45152"/>
    <w:rsid w:val="00F45F19"/>
    <w:rsid w:val="00F46005"/>
    <w:rsid w:val="00F46129"/>
    <w:rsid w:val="00F46459"/>
    <w:rsid w:val="00F464CB"/>
    <w:rsid w:val="00F50068"/>
    <w:rsid w:val="00F5057A"/>
    <w:rsid w:val="00F50740"/>
    <w:rsid w:val="00F51436"/>
    <w:rsid w:val="00F51E32"/>
    <w:rsid w:val="00F52C49"/>
    <w:rsid w:val="00F54639"/>
    <w:rsid w:val="00F54E89"/>
    <w:rsid w:val="00F5529E"/>
    <w:rsid w:val="00F55A31"/>
    <w:rsid w:val="00F56AB2"/>
    <w:rsid w:val="00F56B95"/>
    <w:rsid w:val="00F57E89"/>
    <w:rsid w:val="00F6077F"/>
    <w:rsid w:val="00F61F85"/>
    <w:rsid w:val="00F626CD"/>
    <w:rsid w:val="00F649A2"/>
    <w:rsid w:val="00F64B87"/>
    <w:rsid w:val="00F66374"/>
    <w:rsid w:val="00F6637A"/>
    <w:rsid w:val="00F67B59"/>
    <w:rsid w:val="00F708BC"/>
    <w:rsid w:val="00F70A88"/>
    <w:rsid w:val="00F71A5A"/>
    <w:rsid w:val="00F71E2D"/>
    <w:rsid w:val="00F72078"/>
    <w:rsid w:val="00F73932"/>
    <w:rsid w:val="00F74017"/>
    <w:rsid w:val="00F7404E"/>
    <w:rsid w:val="00F74E6D"/>
    <w:rsid w:val="00F750B4"/>
    <w:rsid w:val="00F7787D"/>
    <w:rsid w:val="00F779B0"/>
    <w:rsid w:val="00F828F3"/>
    <w:rsid w:val="00F833E6"/>
    <w:rsid w:val="00F838D8"/>
    <w:rsid w:val="00F85070"/>
    <w:rsid w:val="00F85186"/>
    <w:rsid w:val="00F85491"/>
    <w:rsid w:val="00F87820"/>
    <w:rsid w:val="00F90D75"/>
    <w:rsid w:val="00F91527"/>
    <w:rsid w:val="00F9168A"/>
    <w:rsid w:val="00F91A5A"/>
    <w:rsid w:val="00F92305"/>
    <w:rsid w:val="00F9251D"/>
    <w:rsid w:val="00F94349"/>
    <w:rsid w:val="00F946F1"/>
    <w:rsid w:val="00F94843"/>
    <w:rsid w:val="00F9565A"/>
    <w:rsid w:val="00F959F1"/>
    <w:rsid w:val="00F96FF3"/>
    <w:rsid w:val="00FA1214"/>
    <w:rsid w:val="00FA2315"/>
    <w:rsid w:val="00FA2344"/>
    <w:rsid w:val="00FA48B3"/>
    <w:rsid w:val="00FA62DB"/>
    <w:rsid w:val="00FA68D3"/>
    <w:rsid w:val="00FA6D6F"/>
    <w:rsid w:val="00FA7B4C"/>
    <w:rsid w:val="00FA7ED6"/>
    <w:rsid w:val="00FB01B3"/>
    <w:rsid w:val="00FB0880"/>
    <w:rsid w:val="00FB11EB"/>
    <w:rsid w:val="00FB2012"/>
    <w:rsid w:val="00FB265F"/>
    <w:rsid w:val="00FB2C3F"/>
    <w:rsid w:val="00FB412B"/>
    <w:rsid w:val="00FB6079"/>
    <w:rsid w:val="00FB7EE8"/>
    <w:rsid w:val="00FC06B4"/>
    <w:rsid w:val="00FC1442"/>
    <w:rsid w:val="00FC18EC"/>
    <w:rsid w:val="00FC211D"/>
    <w:rsid w:val="00FC3479"/>
    <w:rsid w:val="00FC36F4"/>
    <w:rsid w:val="00FC51C8"/>
    <w:rsid w:val="00FC5906"/>
    <w:rsid w:val="00FC5A9C"/>
    <w:rsid w:val="00FC61B0"/>
    <w:rsid w:val="00FC6F75"/>
    <w:rsid w:val="00FD0CC5"/>
    <w:rsid w:val="00FD12BA"/>
    <w:rsid w:val="00FD4BF0"/>
    <w:rsid w:val="00FD4EE4"/>
    <w:rsid w:val="00FD50F9"/>
    <w:rsid w:val="00FD5BB7"/>
    <w:rsid w:val="00FE0987"/>
    <w:rsid w:val="00FE146E"/>
    <w:rsid w:val="00FE363E"/>
    <w:rsid w:val="00FE4605"/>
    <w:rsid w:val="00FE6769"/>
    <w:rsid w:val="00FF0856"/>
    <w:rsid w:val="00FF0BF1"/>
    <w:rsid w:val="00FF3059"/>
    <w:rsid w:val="00FF33B8"/>
    <w:rsid w:val="00FF57BC"/>
    <w:rsid w:val="00FF59A6"/>
    <w:rsid w:val="00FF59D1"/>
    <w:rsid w:val="00FF6129"/>
    <w:rsid w:val="00FF7F28"/>
    <w:rsid w:val="011BC7E6"/>
    <w:rsid w:val="01294478"/>
    <w:rsid w:val="014A04B4"/>
    <w:rsid w:val="014FEA6F"/>
    <w:rsid w:val="0152F8F9"/>
    <w:rsid w:val="0156E0E8"/>
    <w:rsid w:val="015EEDC5"/>
    <w:rsid w:val="01601E5C"/>
    <w:rsid w:val="0169FD30"/>
    <w:rsid w:val="016A6067"/>
    <w:rsid w:val="017F2C9A"/>
    <w:rsid w:val="0181776B"/>
    <w:rsid w:val="01835333"/>
    <w:rsid w:val="01AFB9BE"/>
    <w:rsid w:val="01EFBB4A"/>
    <w:rsid w:val="01FB0812"/>
    <w:rsid w:val="0205A758"/>
    <w:rsid w:val="02189900"/>
    <w:rsid w:val="021A7B88"/>
    <w:rsid w:val="02228253"/>
    <w:rsid w:val="0241447D"/>
    <w:rsid w:val="02544200"/>
    <w:rsid w:val="026AF838"/>
    <w:rsid w:val="027614BC"/>
    <w:rsid w:val="02792E9F"/>
    <w:rsid w:val="028933FB"/>
    <w:rsid w:val="028B011B"/>
    <w:rsid w:val="028F5912"/>
    <w:rsid w:val="02931300"/>
    <w:rsid w:val="0294CC40"/>
    <w:rsid w:val="0305B277"/>
    <w:rsid w:val="03386ABF"/>
    <w:rsid w:val="0375B412"/>
    <w:rsid w:val="03845A87"/>
    <w:rsid w:val="0387E5A1"/>
    <w:rsid w:val="038AFB22"/>
    <w:rsid w:val="038BFE7A"/>
    <w:rsid w:val="038EFB17"/>
    <w:rsid w:val="039B9E35"/>
    <w:rsid w:val="039F800E"/>
    <w:rsid w:val="03AFAC9D"/>
    <w:rsid w:val="03AFDC2E"/>
    <w:rsid w:val="03CA8FB6"/>
    <w:rsid w:val="03DD3A34"/>
    <w:rsid w:val="0402797C"/>
    <w:rsid w:val="0420AEFB"/>
    <w:rsid w:val="0421A343"/>
    <w:rsid w:val="042B744A"/>
    <w:rsid w:val="0457C61C"/>
    <w:rsid w:val="0458FFA8"/>
    <w:rsid w:val="048765A3"/>
    <w:rsid w:val="04BC11F9"/>
    <w:rsid w:val="04BF1E2D"/>
    <w:rsid w:val="04CD0BE3"/>
    <w:rsid w:val="04E46B0C"/>
    <w:rsid w:val="04EEF5BD"/>
    <w:rsid w:val="050F86CA"/>
    <w:rsid w:val="0537F91D"/>
    <w:rsid w:val="0541FCE3"/>
    <w:rsid w:val="05536994"/>
    <w:rsid w:val="05581BD2"/>
    <w:rsid w:val="055E7688"/>
    <w:rsid w:val="0562A7F6"/>
    <w:rsid w:val="057E6E0E"/>
    <w:rsid w:val="0585AA36"/>
    <w:rsid w:val="05961008"/>
    <w:rsid w:val="05AAC835"/>
    <w:rsid w:val="05B022EA"/>
    <w:rsid w:val="05D53BBB"/>
    <w:rsid w:val="05E14198"/>
    <w:rsid w:val="060214A4"/>
    <w:rsid w:val="060BB1B5"/>
    <w:rsid w:val="060F0ADE"/>
    <w:rsid w:val="0623559E"/>
    <w:rsid w:val="0626C735"/>
    <w:rsid w:val="063AE3AE"/>
    <w:rsid w:val="064D187E"/>
    <w:rsid w:val="066F7C08"/>
    <w:rsid w:val="068B53CC"/>
    <w:rsid w:val="0699487E"/>
    <w:rsid w:val="069B3B90"/>
    <w:rsid w:val="06A4E9D8"/>
    <w:rsid w:val="06A9299C"/>
    <w:rsid w:val="06BE2258"/>
    <w:rsid w:val="06C565A9"/>
    <w:rsid w:val="06D1A2B6"/>
    <w:rsid w:val="06D4DC12"/>
    <w:rsid w:val="06DED11F"/>
    <w:rsid w:val="06F76E6F"/>
    <w:rsid w:val="0707C558"/>
    <w:rsid w:val="0720DA2C"/>
    <w:rsid w:val="0721052F"/>
    <w:rsid w:val="072ED8A7"/>
    <w:rsid w:val="073141EF"/>
    <w:rsid w:val="0748D8B6"/>
    <w:rsid w:val="0766D279"/>
    <w:rsid w:val="076ED260"/>
    <w:rsid w:val="07782D20"/>
    <w:rsid w:val="0781BCE4"/>
    <w:rsid w:val="079F302D"/>
    <w:rsid w:val="07AD941C"/>
    <w:rsid w:val="07CD75BD"/>
    <w:rsid w:val="07CDAF0A"/>
    <w:rsid w:val="07CE69D0"/>
    <w:rsid w:val="07E09539"/>
    <w:rsid w:val="07E3BDA9"/>
    <w:rsid w:val="07F52B60"/>
    <w:rsid w:val="08172F89"/>
    <w:rsid w:val="0847A77F"/>
    <w:rsid w:val="0852F9A0"/>
    <w:rsid w:val="0861F3A2"/>
    <w:rsid w:val="08817070"/>
    <w:rsid w:val="08966E04"/>
    <w:rsid w:val="08993D09"/>
    <w:rsid w:val="08AAA4C2"/>
    <w:rsid w:val="08B84364"/>
    <w:rsid w:val="08CD48A0"/>
    <w:rsid w:val="08D5B031"/>
    <w:rsid w:val="08DA7D4B"/>
    <w:rsid w:val="08F74A42"/>
    <w:rsid w:val="08FD1D2D"/>
    <w:rsid w:val="08FD8D3F"/>
    <w:rsid w:val="097C2757"/>
    <w:rsid w:val="0984A78A"/>
    <w:rsid w:val="09A4E3D6"/>
    <w:rsid w:val="09C52214"/>
    <w:rsid w:val="09D70834"/>
    <w:rsid w:val="0A01B122"/>
    <w:rsid w:val="0A091950"/>
    <w:rsid w:val="0A503110"/>
    <w:rsid w:val="0A86EE3B"/>
    <w:rsid w:val="0A8E49E6"/>
    <w:rsid w:val="0A959EA2"/>
    <w:rsid w:val="0AA42520"/>
    <w:rsid w:val="0AB7E075"/>
    <w:rsid w:val="0B0E8FAC"/>
    <w:rsid w:val="0B127B95"/>
    <w:rsid w:val="0B133289"/>
    <w:rsid w:val="0B1D4C01"/>
    <w:rsid w:val="0B389574"/>
    <w:rsid w:val="0B41B35E"/>
    <w:rsid w:val="0B4D845A"/>
    <w:rsid w:val="0B7312DE"/>
    <w:rsid w:val="0B76A299"/>
    <w:rsid w:val="0B918D0C"/>
    <w:rsid w:val="0B932B57"/>
    <w:rsid w:val="0B9EA443"/>
    <w:rsid w:val="0BCB7EB2"/>
    <w:rsid w:val="0BDB4567"/>
    <w:rsid w:val="0BEC25DE"/>
    <w:rsid w:val="0C105BF4"/>
    <w:rsid w:val="0C1E5E6D"/>
    <w:rsid w:val="0C3D4751"/>
    <w:rsid w:val="0C46A7D0"/>
    <w:rsid w:val="0C509DFB"/>
    <w:rsid w:val="0C61BDF3"/>
    <w:rsid w:val="0C78F0D3"/>
    <w:rsid w:val="0C7CC0E9"/>
    <w:rsid w:val="0C92C04D"/>
    <w:rsid w:val="0C983EB2"/>
    <w:rsid w:val="0CC364B9"/>
    <w:rsid w:val="0CC8D2AF"/>
    <w:rsid w:val="0CD6FC79"/>
    <w:rsid w:val="0CE3BC82"/>
    <w:rsid w:val="0CE4C6D1"/>
    <w:rsid w:val="0CE75EDB"/>
    <w:rsid w:val="0CF0E00D"/>
    <w:rsid w:val="0D1E7942"/>
    <w:rsid w:val="0D28EFD7"/>
    <w:rsid w:val="0D4041AD"/>
    <w:rsid w:val="0D41D031"/>
    <w:rsid w:val="0D43A331"/>
    <w:rsid w:val="0D4CFDB9"/>
    <w:rsid w:val="0D89875A"/>
    <w:rsid w:val="0DA84B49"/>
    <w:rsid w:val="0DAAE90D"/>
    <w:rsid w:val="0DAEF2AE"/>
    <w:rsid w:val="0DB547DE"/>
    <w:rsid w:val="0DEC98A3"/>
    <w:rsid w:val="0DF3EA4B"/>
    <w:rsid w:val="0DF443C5"/>
    <w:rsid w:val="0DF7EADD"/>
    <w:rsid w:val="0DFDB309"/>
    <w:rsid w:val="0E024AC0"/>
    <w:rsid w:val="0E437979"/>
    <w:rsid w:val="0E4A550D"/>
    <w:rsid w:val="0EB37BA6"/>
    <w:rsid w:val="0EBAEE6E"/>
    <w:rsid w:val="0ED49FBE"/>
    <w:rsid w:val="0EE2100C"/>
    <w:rsid w:val="0F0A3BC3"/>
    <w:rsid w:val="0F354EC6"/>
    <w:rsid w:val="0F3E663D"/>
    <w:rsid w:val="0F4658ED"/>
    <w:rsid w:val="0F5FC732"/>
    <w:rsid w:val="0F6FCA8B"/>
    <w:rsid w:val="0FA75983"/>
    <w:rsid w:val="0FB296B1"/>
    <w:rsid w:val="0FB32687"/>
    <w:rsid w:val="0FB728CE"/>
    <w:rsid w:val="0FBA0CA4"/>
    <w:rsid w:val="0FC9A273"/>
    <w:rsid w:val="1025D205"/>
    <w:rsid w:val="1026FCCF"/>
    <w:rsid w:val="102A547A"/>
    <w:rsid w:val="103B8A5E"/>
    <w:rsid w:val="1066C06F"/>
    <w:rsid w:val="10675817"/>
    <w:rsid w:val="1071505C"/>
    <w:rsid w:val="107EA877"/>
    <w:rsid w:val="10834F41"/>
    <w:rsid w:val="108F8368"/>
    <w:rsid w:val="109384BF"/>
    <w:rsid w:val="1097C5DC"/>
    <w:rsid w:val="109B9433"/>
    <w:rsid w:val="10A0C2D7"/>
    <w:rsid w:val="10A7C922"/>
    <w:rsid w:val="10BE964D"/>
    <w:rsid w:val="10CCD0B7"/>
    <w:rsid w:val="10F1E709"/>
    <w:rsid w:val="11056EBA"/>
    <w:rsid w:val="1118AD7F"/>
    <w:rsid w:val="11223831"/>
    <w:rsid w:val="112596ED"/>
    <w:rsid w:val="1137AF25"/>
    <w:rsid w:val="1137F399"/>
    <w:rsid w:val="118805B3"/>
    <w:rsid w:val="11C023B3"/>
    <w:rsid w:val="11FCB465"/>
    <w:rsid w:val="120D0C57"/>
    <w:rsid w:val="1212A177"/>
    <w:rsid w:val="12140B75"/>
    <w:rsid w:val="12154988"/>
    <w:rsid w:val="122599B9"/>
    <w:rsid w:val="123AB2CF"/>
    <w:rsid w:val="124C0DFE"/>
    <w:rsid w:val="12560065"/>
    <w:rsid w:val="128A8617"/>
    <w:rsid w:val="12A0B763"/>
    <w:rsid w:val="12AED997"/>
    <w:rsid w:val="12C114D7"/>
    <w:rsid w:val="12C5590F"/>
    <w:rsid w:val="12D3D5B0"/>
    <w:rsid w:val="13118096"/>
    <w:rsid w:val="1337D360"/>
    <w:rsid w:val="133A20E2"/>
    <w:rsid w:val="1346BD6F"/>
    <w:rsid w:val="13505079"/>
    <w:rsid w:val="1369E10D"/>
    <w:rsid w:val="137147DD"/>
    <w:rsid w:val="139248FE"/>
    <w:rsid w:val="13C2AFAA"/>
    <w:rsid w:val="13D7215A"/>
    <w:rsid w:val="13DD763A"/>
    <w:rsid w:val="14039A10"/>
    <w:rsid w:val="140C5990"/>
    <w:rsid w:val="141260E7"/>
    <w:rsid w:val="1413D8A5"/>
    <w:rsid w:val="1454C1A7"/>
    <w:rsid w:val="14599B55"/>
    <w:rsid w:val="145F8C77"/>
    <w:rsid w:val="14756688"/>
    <w:rsid w:val="14A1925C"/>
    <w:rsid w:val="14A524FF"/>
    <w:rsid w:val="14BCABAA"/>
    <w:rsid w:val="14DF81D7"/>
    <w:rsid w:val="1511EA89"/>
    <w:rsid w:val="153F5254"/>
    <w:rsid w:val="15423673"/>
    <w:rsid w:val="155DE61F"/>
    <w:rsid w:val="15675CA5"/>
    <w:rsid w:val="156D5BFB"/>
    <w:rsid w:val="158A2D64"/>
    <w:rsid w:val="15C88FD0"/>
    <w:rsid w:val="15CBA2D6"/>
    <w:rsid w:val="15CFB4A8"/>
    <w:rsid w:val="15D2962F"/>
    <w:rsid w:val="15E580CC"/>
    <w:rsid w:val="15E6A89D"/>
    <w:rsid w:val="15ECF2EE"/>
    <w:rsid w:val="15FE1CF0"/>
    <w:rsid w:val="160A484E"/>
    <w:rsid w:val="160BE503"/>
    <w:rsid w:val="161040C3"/>
    <w:rsid w:val="161B3BCE"/>
    <w:rsid w:val="1629C2B3"/>
    <w:rsid w:val="162F3D9F"/>
    <w:rsid w:val="1632E7F1"/>
    <w:rsid w:val="163B85FE"/>
    <w:rsid w:val="16436260"/>
    <w:rsid w:val="16533768"/>
    <w:rsid w:val="167DD93B"/>
    <w:rsid w:val="16AA6097"/>
    <w:rsid w:val="16B58CFA"/>
    <w:rsid w:val="16F50BEB"/>
    <w:rsid w:val="17062ACA"/>
    <w:rsid w:val="1708B35F"/>
    <w:rsid w:val="1708F2A7"/>
    <w:rsid w:val="175DE8AC"/>
    <w:rsid w:val="17807A7A"/>
    <w:rsid w:val="178B17FF"/>
    <w:rsid w:val="17A7DDF9"/>
    <w:rsid w:val="17AD739D"/>
    <w:rsid w:val="17BEB544"/>
    <w:rsid w:val="17C7F2ED"/>
    <w:rsid w:val="17C9E962"/>
    <w:rsid w:val="17D5ADB6"/>
    <w:rsid w:val="17E2111E"/>
    <w:rsid w:val="17E60CAC"/>
    <w:rsid w:val="17E754B4"/>
    <w:rsid w:val="17EE20C2"/>
    <w:rsid w:val="17FC8C4C"/>
    <w:rsid w:val="1812D145"/>
    <w:rsid w:val="181D0871"/>
    <w:rsid w:val="1827D0B8"/>
    <w:rsid w:val="182D2B24"/>
    <w:rsid w:val="1848FCD2"/>
    <w:rsid w:val="1869638F"/>
    <w:rsid w:val="186E6262"/>
    <w:rsid w:val="188E9D77"/>
    <w:rsid w:val="18B5D316"/>
    <w:rsid w:val="18BC3FE4"/>
    <w:rsid w:val="18CBE749"/>
    <w:rsid w:val="18D5F736"/>
    <w:rsid w:val="18D8B671"/>
    <w:rsid w:val="18E82447"/>
    <w:rsid w:val="18F4CE0B"/>
    <w:rsid w:val="18F500DB"/>
    <w:rsid w:val="19078927"/>
    <w:rsid w:val="19199A50"/>
    <w:rsid w:val="193A77E6"/>
    <w:rsid w:val="1942D6C3"/>
    <w:rsid w:val="19886A8B"/>
    <w:rsid w:val="199E71CC"/>
    <w:rsid w:val="19C97700"/>
    <w:rsid w:val="19DBBE6E"/>
    <w:rsid w:val="19E1D31E"/>
    <w:rsid w:val="19F2D6EB"/>
    <w:rsid w:val="1A050299"/>
    <w:rsid w:val="1A148346"/>
    <w:rsid w:val="1A2FF5D5"/>
    <w:rsid w:val="1A309343"/>
    <w:rsid w:val="1A33C2A4"/>
    <w:rsid w:val="1A44287C"/>
    <w:rsid w:val="1A58D1DC"/>
    <w:rsid w:val="1A59B329"/>
    <w:rsid w:val="1A5B1F34"/>
    <w:rsid w:val="1A703241"/>
    <w:rsid w:val="1A761A57"/>
    <w:rsid w:val="1A7A3775"/>
    <w:rsid w:val="1A90CC60"/>
    <w:rsid w:val="1A91D1B1"/>
    <w:rsid w:val="1AA25785"/>
    <w:rsid w:val="1AA575C2"/>
    <w:rsid w:val="1AADE6F1"/>
    <w:rsid w:val="1AE05F58"/>
    <w:rsid w:val="1AE4240C"/>
    <w:rsid w:val="1AF3E5E0"/>
    <w:rsid w:val="1AF47ED9"/>
    <w:rsid w:val="1AF6D5E6"/>
    <w:rsid w:val="1AFF4ED7"/>
    <w:rsid w:val="1B005471"/>
    <w:rsid w:val="1B09BD28"/>
    <w:rsid w:val="1B0ADF6E"/>
    <w:rsid w:val="1B4122A5"/>
    <w:rsid w:val="1B67F176"/>
    <w:rsid w:val="1B6A06A8"/>
    <w:rsid w:val="1B729825"/>
    <w:rsid w:val="1B8E0FC9"/>
    <w:rsid w:val="1BE1D8BE"/>
    <w:rsid w:val="1BEC604F"/>
    <w:rsid w:val="1BF6717E"/>
    <w:rsid w:val="1BF68A8C"/>
    <w:rsid w:val="1BF7D832"/>
    <w:rsid w:val="1C17C2DC"/>
    <w:rsid w:val="1C30F315"/>
    <w:rsid w:val="1C375965"/>
    <w:rsid w:val="1C37831C"/>
    <w:rsid w:val="1C67AA58"/>
    <w:rsid w:val="1C7A4734"/>
    <w:rsid w:val="1C846AA0"/>
    <w:rsid w:val="1C8F7B15"/>
    <w:rsid w:val="1C9845BC"/>
    <w:rsid w:val="1CA4851E"/>
    <w:rsid w:val="1CAC6C9A"/>
    <w:rsid w:val="1CB0274C"/>
    <w:rsid w:val="1CBFD2CC"/>
    <w:rsid w:val="1CCDE36F"/>
    <w:rsid w:val="1CE0DCAB"/>
    <w:rsid w:val="1D049BA3"/>
    <w:rsid w:val="1D126B8E"/>
    <w:rsid w:val="1D152E64"/>
    <w:rsid w:val="1D16CD6B"/>
    <w:rsid w:val="1D1BA917"/>
    <w:rsid w:val="1D263ED4"/>
    <w:rsid w:val="1D2A6CF2"/>
    <w:rsid w:val="1D3B7EC6"/>
    <w:rsid w:val="1D4B6DA9"/>
    <w:rsid w:val="1D4BD37D"/>
    <w:rsid w:val="1D57D550"/>
    <w:rsid w:val="1D5DAB26"/>
    <w:rsid w:val="1D7D7965"/>
    <w:rsid w:val="1D9C06E1"/>
    <w:rsid w:val="1DD931E6"/>
    <w:rsid w:val="1DF57FCC"/>
    <w:rsid w:val="1DF7F5EA"/>
    <w:rsid w:val="1DF912AC"/>
    <w:rsid w:val="1E2CD0DD"/>
    <w:rsid w:val="1E42A289"/>
    <w:rsid w:val="1E6731A9"/>
    <w:rsid w:val="1E6D25A1"/>
    <w:rsid w:val="1E710897"/>
    <w:rsid w:val="1E820BA8"/>
    <w:rsid w:val="1E92DC1D"/>
    <w:rsid w:val="1E94E02A"/>
    <w:rsid w:val="1EAE248A"/>
    <w:rsid w:val="1EAE4121"/>
    <w:rsid w:val="1EBA1591"/>
    <w:rsid w:val="1EBE7500"/>
    <w:rsid w:val="1EC1D9E5"/>
    <w:rsid w:val="1EC6EE70"/>
    <w:rsid w:val="1EEE0A07"/>
    <w:rsid w:val="1EF3867C"/>
    <w:rsid w:val="1EFEA1A6"/>
    <w:rsid w:val="1F243EFF"/>
    <w:rsid w:val="1F27771D"/>
    <w:rsid w:val="1F32F4C4"/>
    <w:rsid w:val="1F3342EC"/>
    <w:rsid w:val="1F345F9A"/>
    <w:rsid w:val="1F3D4384"/>
    <w:rsid w:val="1F3E02F5"/>
    <w:rsid w:val="1F43A7A4"/>
    <w:rsid w:val="1F46DC59"/>
    <w:rsid w:val="1F515E88"/>
    <w:rsid w:val="1F51D691"/>
    <w:rsid w:val="1F779847"/>
    <w:rsid w:val="1F8B700E"/>
    <w:rsid w:val="1F9F67B5"/>
    <w:rsid w:val="1FA0082D"/>
    <w:rsid w:val="1FA56146"/>
    <w:rsid w:val="1FAA935E"/>
    <w:rsid w:val="1FB03ACD"/>
    <w:rsid w:val="1FB3DCBA"/>
    <w:rsid w:val="1FC2BB3F"/>
    <w:rsid w:val="1FC2F27A"/>
    <w:rsid w:val="1FEF0944"/>
    <w:rsid w:val="200F0ED3"/>
    <w:rsid w:val="20196E7B"/>
    <w:rsid w:val="2021DB25"/>
    <w:rsid w:val="20227E2E"/>
    <w:rsid w:val="20230A0B"/>
    <w:rsid w:val="2024FD7D"/>
    <w:rsid w:val="202DFE21"/>
    <w:rsid w:val="20395476"/>
    <w:rsid w:val="2040F9F6"/>
    <w:rsid w:val="207A4031"/>
    <w:rsid w:val="208B1D47"/>
    <w:rsid w:val="20A90C0B"/>
    <w:rsid w:val="20E451A4"/>
    <w:rsid w:val="20FA8870"/>
    <w:rsid w:val="21076E53"/>
    <w:rsid w:val="2107847B"/>
    <w:rsid w:val="210B654E"/>
    <w:rsid w:val="21324F5B"/>
    <w:rsid w:val="21337F67"/>
    <w:rsid w:val="21400B73"/>
    <w:rsid w:val="215D01F1"/>
    <w:rsid w:val="215D473E"/>
    <w:rsid w:val="2161FA55"/>
    <w:rsid w:val="2162D0B7"/>
    <w:rsid w:val="2165419E"/>
    <w:rsid w:val="21913C3B"/>
    <w:rsid w:val="21AC52E0"/>
    <w:rsid w:val="21B29C70"/>
    <w:rsid w:val="21CE7075"/>
    <w:rsid w:val="21D7D7BC"/>
    <w:rsid w:val="21EBD5D6"/>
    <w:rsid w:val="222A9934"/>
    <w:rsid w:val="223E9E57"/>
    <w:rsid w:val="228AA199"/>
    <w:rsid w:val="228C390E"/>
    <w:rsid w:val="228E9537"/>
    <w:rsid w:val="22A99A1D"/>
    <w:rsid w:val="22B02667"/>
    <w:rsid w:val="22DA766B"/>
    <w:rsid w:val="22DBF242"/>
    <w:rsid w:val="22E5A541"/>
    <w:rsid w:val="22EE69C6"/>
    <w:rsid w:val="23172FAA"/>
    <w:rsid w:val="2338E991"/>
    <w:rsid w:val="2339ADD7"/>
    <w:rsid w:val="233E347D"/>
    <w:rsid w:val="235D2C58"/>
    <w:rsid w:val="2362E7C8"/>
    <w:rsid w:val="23744076"/>
    <w:rsid w:val="23837FEA"/>
    <w:rsid w:val="238CFAEB"/>
    <w:rsid w:val="23AEE17C"/>
    <w:rsid w:val="23BB995C"/>
    <w:rsid w:val="23BD6287"/>
    <w:rsid w:val="23C68CFC"/>
    <w:rsid w:val="23C8C456"/>
    <w:rsid w:val="23D24429"/>
    <w:rsid w:val="23FD05E4"/>
    <w:rsid w:val="23FFF7D9"/>
    <w:rsid w:val="24048BBB"/>
    <w:rsid w:val="240A7A04"/>
    <w:rsid w:val="2417FE0D"/>
    <w:rsid w:val="243F59F8"/>
    <w:rsid w:val="244C4400"/>
    <w:rsid w:val="244CEC6F"/>
    <w:rsid w:val="247CDCF6"/>
    <w:rsid w:val="24856110"/>
    <w:rsid w:val="248D3DF6"/>
    <w:rsid w:val="249951B5"/>
    <w:rsid w:val="24A4A4BB"/>
    <w:rsid w:val="24AC8C0E"/>
    <w:rsid w:val="24D4DE1A"/>
    <w:rsid w:val="24DABFF3"/>
    <w:rsid w:val="24EF1EF6"/>
    <w:rsid w:val="2515C054"/>
    <w:rsid w:val="2523FF1C"/>
    <w:rsid w:val="252FFC93"/>
    <w:rsid w:val="2534E934"/>
    <w:rsid w:val="253EB8B5"/>
    <w:rsid w:val="2554DBBB"/>
    <w:rsid w:val="256E4E32"/>
    <w:rsid w:val="257759B2"/>
    <w:rsid w:val="25808AC1"/>
    <w:rsid w:val="25A3A8D3"/>
    <w:rsid w:val="260F7280"/>
    <w:rsid w:val="261C6FD9"/>
    <w:rsid w:val="26251EF5"/>
    <w:rsid w:val="26540E62"/>
    <w:rsid w:val="26B590B1"/>
    <w:rsid w:val="26C327C7"/>
    <w:rsid w:val="26F2966D"/>
    <w:rsid w:val="26F6F9FF"/>
    <w:rsid w:val="27004EF1"/>
    <w:rsid w:val="2722531A"/>
    <w:rsid w:val="276139D8"/>
    <w:rsid w:val="276B3051"/>
    <w:rsid w:val="27768BAC"/>
    <w:rsid w:val="278A10FD"/>
    <w:rsid w:val="279E4812"/>
    <w:rsid w:val="27A325C2"/>
    <w:rsid w:val="27CB8C89"/>
    <w:rsid w:val="27CF570A"/>
    <w:rsid w:val="27D90B79"/>
    <w:rsid w:val="27F8F00A"/>
    <w:rsid w:val="280AF9B6"/>
    <w:rsid w:val="28127438"/>
    <w:rsid w:val="28586F33"/>
    <w:rsid w:val="287E2751"/>
    <w:rsid w:val="289DF1C5"/>
    <w:rsid w:val="28A28565"/>
    <w:rsid w:val="28AA9FD4"/>
    <w:rsid w:val="28AADA5D"/>
    <w:rsid w:val="28B3717F"/>
    <w:rsid w:val="28B93A6D"/>
    <w:rsid w:val="28D67D28"/>
    <w:rsid w:val="28EFCE13"/>
    <w:rsid w:val="28F36B5B"/>
    <w:rsid w:val="28FB278D"/>
    <w:rsid w:val="291489B2"/>
    <w:rsid w:val="2915C888"/>
    <w:rsid w:val="29188619"/>
    <w:rsid w:val="292E6E4D"/>
    <w:rsid w:val="29353EEA"/>
    <w:rsid w:val="2939D6A4"/>
    <w:rsid w:val="2942C717"/>
    <w:rsid w:val="29455FD3"/>
    <w:rsid w:val="295694DA"/>
    <w:rsid w:val="295C4898"/>
    <w:rsid w:val="296E0DD8"/>
    <w:rsid w:val="297139F9"/>
    <w:rsid w:val="299083E6"/>
    <w:rsid w:val="2990C41D"/>
    <w:rsid w:val="299499DC"/>
    <w:rsid w:val="29AEFB21"/>
    <w:rsid w:val="29B140C1"/>
    <w:rsid w:val="29B17BD4"/>
    <w:rsid w:val="29D6A110"/>
    <w:rsid w:val="29D8929E"/>
    <w:rsid w:val="29D9A0E1"/>
    <w:rsid w:val="2A0B3211"/>
    <w:rsid w:val="2A0FC960"/>
    <w:rsid w:val="2A2C61E7"/>
    <w:rsid w:val="2A43E099"/>
    <w:rsid w:val="2A4ABE19"/>
    <w:rsid w:val="2A4E53F0"/>
    <w:rsid w:val="2A7DD460"/>
    <w:rsid w:val="2A803410"/>
    <w:rsid w:val="2A8B27EE"/>
    <w:rsid w:val="2A9FD012"/>
    <w:rsid w:val="2AA4CD0B"/>
    <w:rsid w:val="2AA4FD6F"/>
    <w:rsid w:val="2AB11786"/>
    <w:rsid w:val="2ACD4828"/>
    <w:rsid w:val="2AE18271"/>
    <w:rsid w:val="2AEB9886"/>
    <w:rsid w:val="2B0224DC"/>
    <w:rsid w:val="2B053EE8"/>
    <w:rsid w:val="2B10CFBD"/>
    <w:rsid w:val="2B198F7E"/>
    <w:rsid w:val="2B1E042C"/>
    <w:rsid w:val="2B30A278"/>
    <w:rsid w:val="2B379A43"/>
    <w:rsid w:val="2B49862F"/>
    <w:rsid w:val="2B514D3A"/>
    <w:rsid w:val="2B5C7712"/>
    <w:rsid w:val="2B92CABF"/>
    <w:rsid w:val="2B951437"/>
    <w:rsid w:val="2BA0DB39"/>
    <w:rsid w:val="2BC75DDE"/>
    <w:rsid w:val="2BF75CAD"/>
    <w:rsid w:val="2BFFB215"/>
    <w:rsid w:val="2C013001"/>
    <w:rsid w:val="2C152510"/>
    <w:rsid w:val="2C290C52"/>
    <w:rsid w:val="2C29F6DC"/>
    <w:rsid w:val="2C6BB134"/>
    <w:rsid w:val="2C813CCB"/>
    <w:rsid w:val="2C8B31A1"/>
    <w:rsid w:val="2C95E9B9"/>
    <w:rsid w:val="2CB811CE"/>
    <w:rsid w:val="2CBCCFA5"/>
    <w:rsid w:val="2CC1A4E9"/>
    <w:rsid w:val="2CC439AE"/>
    <w:rsid w:val="2CC755D2"/>
    <w:rsid w:val="2CDB05CC"/>
    <w:rsid w:val="2CE73F8B"/>
    <w:rsid w:val="2CFAA236"/>
    <w:rsid w:val="2D04EEC7"/>
    <w:rsid w:val="2D55EB55"/>
    <w:rsid w:val="2D60962A"/>
    <w:rsid w:val="2D7B138B"/>
    <w:rsid w:val="2D7CB7FE"/>
    <w:rsid w:val="2D8603A1"/>
    <w:rsid w:val="2D9B07B2"/>
    <w:rsid w:val="2DC1657C"/>
    <w:rsid w:val="2DCB6405"/>
    <w:rsid w:val="2DCE02C3"/>
    <w:rsid w:val="2DD4F194"/>
    <w:rsid w:val="2DE56BD5"/>
    <w:rsid w:val="2DEA7A0C"/>
    <w:rsid w:val="2DEA8345"/>
    <w:rsid w:val="2DF667EA"/>
    <w:rsid w:val="2DF6FB0D"/>
    <w:rsid w:val="2DFA2487"/>
    <w:rsid w:val="2E13F824"/>
    <w:rsid w:val="2E18B1FE"/>
    <w:rsid w:val="2E1B4907"/>
    <w:rsid w:val="2E426598"/>
    <w:rsid w:val="2E42B27A"/>
    <w:rsid w:val="2E499818"/>
    <w:rsid w:val="2E4CA23B"/>
    <w:rsid w:val="2E76BBA5"/>
    <w:rsid w:val="2E7AE2DC"/>
    <w:rsid w:val="2E880811"/>
    <w:rsid w:val="2E92D080"/>
    <w:rsid w:val="2E99A46C"/>
    <w:rsid w:val="2E9D69CF"/>
    <w:rsid w:val="2EC14BD5"/>
    <w:rsid w:val="2EC21DDA"/>
    <w:rsid w:val="2EC41E86"/>
    <w:rsid w:val="2EC54FBF"/>
    <w:rsid w:val="2ECE36C2"/>
    <w:rsid w:val="2EDF96A7"/>
    <w:rsid w:val="2EEA3CFF"/>
    <w:rsid w:val="2EF63F49"/>
    <w:rsid w:val="2F0DFBD4"/>
    <w:rsid w:val="2F10CAB9"/>
    <w:rsid w:val="2F2333C5"/>
    <w:rsid w:val="2F29AED3"/>
    <w:rsid w:val="2F427714"/>
    <w:rsid w:val="2F4995C1"/>
    <w:rsid w:val="2F701628"/>
    <w:rsid w:val="2F73C698"/>
    <w:rsid w:val="2F793463"/>
    <w:rsid w:val="2F9C8CFD"/>
    <w:rsid w:val="2F9CD9E7"/>
    <w:rsid w:val="2FA84C1A"/>
    <w:rsid w:val="2FA870AB"/>
    <w:rsid w:val="2FB67AD6"/>
    <w:rsid w:val="2FBAB3D8"/>
    <w:rsid w:val="2FC22B12"/>
    <w:rsid w:val="2FCE08A4"/>
    <w:rsid w:val="2FF159EF"/>
    <w:rsid w:val="2FF34622"/>
    <w:rsid w:val="300CBAA9"/>
    <w:rsid w:val="30170608"/>
    <w:rsid w:val="301DB780"/>
    <w:rsid w:val="30358C50"/>
    <w:rsid w:val="305A7E71"/>
    <w:rsid w:val="3077FFA3"/>
    <w:rsid w:val="309C0B41"/>
    <w:rsid w:val="30B41B0F"/>
    <w:rsid w:val="30C1F06E"/>
    <w:rsid w:val="30D6CEFC"/>
    <w:rsid w:val="30EAD872"/>
    <w:rsid w:val="30EBC5E7"/>
    <w:rsid w:val="30FF0286"/>
    <w:rsid w:val="30FF2D87"/>
    <w:rsid w:val="310D0421"/>
    <w:rsid w:val="310F82C5"/>
    <w:rsid w:val="313AE1A7"/>
    <w:rsid w:val="314D1516"/>
    <w:rsid w:val="316D3774"/>
    <w:rsid w:val="316EFEA3"/>
    <w:rsid w:val="31859D53"/>
    <w:rsid w:val="319EF8D5"/>
    <w:rsid w:val="31A66B26"/>
    <w:rsid w:val="31B5BCB5"/>
    <w:rsid w:val="31B6DD02"/>
    <w:rsid w:val="31C76022"/>
    <w:rsid w:val="31CC39DE"/>
    <w:rsid w:val="31DA5ED5"/>
    <w:rsid w:val="31DCB1FD"/>
    <w:rsid w:val="3216BFE0"/>
    <w:rsid w:val="323B389A"/>
    <w:rsid w:val="324AB8EE"/>
    <w:rsid w:val="32564B19"/>
    <w:rsid w:val="32567BF0"/>
    <w:rsid w:val="325AA753"/>
    <w:rsid w:val="327299E7"/>
    <w:rsid w:val="3286C10C"/>
    <w:rsid w:val="32D05658"/>
    <w:rsid w:val="32D92AC5"/>
    <w:rsid w:val="32E1C81F"/>
    <w:rsid w:val="330492EE"/>
    <w:rsid w:val="33165F58"/>
    <w:rsid w:val="3327784D"/>
    <w:rsid w:val="333089D2"/>
    <w:rsid w:val="335EA5E2"/>
    <w:rsid w:val="33B772A0"/>
    <w:rsid w:val="33DD2159"/>
    <w:rsid w:val="33F52A48"/>
    <w:rsid w:val="34032CD2"/>
    <w:rsid w:val="3434FA30"/>
    <w:rsid w:val="3442FD86"/>
    <w:rsid w:val="347DD6B6"/>
    <w:rsid w:val="34B466F1"/>
    <w:rsid w:val="34D2BBBE"/>
    <w:rsid w:val="34F34015"/>
    <w:rsid w:val="34F7F3E2"/>
    <w:rsid w:val="35178955"/>
    <w:rsid w:val="3517A0F4"/>
    <w:rsid w:val="351CA10D"/>
    <w:rsid w:val="3527BE21"/>
    <w:rsid w:val="352D3ED5"/>
    <w:rsid w:val="353647DE"/>
    <w:rsid w:val="354A7502"/>
    <w:rsid w:val="35714A91"/>
    <w:rsid w:val="357C819A"/>
    <w:rsid w:val="358E3238"/>
    <w:rsid w:val="3593BD45"/>
    <w:rsid w:val="3597C88F"/>
    <w:rsid w:val="35BEF240"/>
    <w:rsid w:val="35CFCA49"/>
    <w:rsid w:val="35E0B6D3"/>
    <w:rsid w:val="361859E4"/>
    <w:rsid w:val="3624F21A"/>
    <w:rsid w:val="362E3731"/>
    <w:rsid w:val="363D1237"/>
    <w:rsid w:val="367E9A58"/>
    <w:rsid w:val="367FADCB"/>
    <w:rsid w:val="367FEC64"/>
    <w:rsid w:val="3691A0A6"/>
    <w:rsid w:val="3692AFA1"/>
    <w:rsid w:val="369F1FC5"/>
    <w:rsid w:val="36A091A6"/>
    <w:rsid w:val="36B040F4"/>
    <w:rsid w:val="36B10017"/>
    <w:rsid w:val="36DD2956"/>
    <w:rsid w:val="36EAF6E9"/>
    <w:rsid w:val="36EC0722"/>
    <w:rsid w:val="36FB9269"/>
    <w:rsid w:val="371583B7"/>
    <w:rsid w:val="3718EB36"/>
    <w:rsid w:val="372817CF"/>
    <w:rsid w:val="37307D8C"/>
    <w:rsid w:val="374412D1"/>
    <w:rsid w:val="3755C9AF"/>
    <w:rsid w:val="3759131C"/>
    <w:rsid w:val="3786EFB2"/>
    <w:rsid w:val="37CFD88B"/>
    <w:rsid w:val="37E4C1BC"/>
    <w:rsid w:val="37EC555C"/>
    <w:rsid w:val="38004051"/>
    <w:rsid w:val="3816DCD6"/>
    <w:rsid w:val="3823E806"/>
    <w:rsid w:val="382A032B"/>
    <w:rsid w:val="38360509"/>
    <w:rsid w:val="383E34CD"/>
    <w:rsid w:val="3847E494"/>
    <w:rsid w:val="3858DAD8"/>
    <w:rsid w:val="386C3939"/>
    <w:rsid w:val="386D996B"/>
    <w:rsid w:val="3892546E"/>
    <w:rsid w:val="38B6F7B5"/>
    <w:rsid w:val="38DF1297"/>
    <w:rsid w:val="38DF12EB"/>
    <w:rsid w:val="38EADC37"/>
    <w:rsid w:val="38F5E07F"/>
    <w:rsid w:val="3937D552"/>
    <w:rsid w:val="393E4056"/>
    <w:rsid w:val="394ECEF5"/>
    <w:rsid w:val="395746CF"/>
    <w:rsid w:val="3957E604"/>
    <w:rsid w:val="39597FED"/>
    <w:rsid w:val="39610E49"/>
    <w:rsid w:val="3962E922"/>
    <w:rsid w:val="3969376A"/>
    <w:rsid w:val="3976B37D"/>
    <w:rsid w:val="397E0685"/>
    <w:rsid w:val="398A19E9"/>
    <w:rsid w:val="39C07983"/>
    <w:rsid w:val="39CFB7A6"/>
    <w:rsid w:val="39E39D44"/>
    <w:rsid w:val="39E68EB8"/>
    <w:rsid w:val="39ED59CD"/>
    <w:rsid w:val="3A056CD9"/>
    <w:rsid w:val="3A0C9A46"/>
    <w:rsid w:val="3A0D64B5"/>
    <w:rsid w:val="3A11D973"/>
    <w:rsid w:val="3A1E3CDF"/>
    <w:rsid w:val="3A20FDE1"/>
    <w:rsid w:val="3A34DFE6"/>
    <w:rsid w:val="3A49E8D0"/>
    <w:rsid w:val="3A5DC8DC"/>
    <w:rsid w:val="3AA3C19D"/>
    <w:rsid w:val="3AA3DD7A"/>
    <w:rsid w:val="3AAB6EA0"/>
    <w:rsid w:val="3AC64C0A"/>
    <w:rsid w:val="3AFBFA7B"/>
    <w:rsid w:val="3B05816F"/>
    <w:rsid w:val="3B0F5B08"/>
    <w:rsid w:val="3B19A35E"/>
    <w:rsid w:val="3B1C6009"/>
    <w:rsid w:val="3B42188C"/>
    <w:rsid w:val="3B4677D3"/>
    <w:rsid w:val="3B4EE51D"/>
    <w:rsid w:val="3B514B74"/>
    <w:rsid w:val="3B5ABBEF"/>
    <w:rsid w:val="3B60BAA1"/>
    <w:rsid w:val="3B7DCC98"/>
    <w:rsid w:val="3BAA0665"/>
    <w:rsid w:val="3BAE5F93"/>
    <w:rsid w:val="3BE0E4B4"/>
    <w:rsid w:val="3BE40778"/>
    <w:rsid w:val="3BED7492"/>
    <w:rsid w:val="3C0B91FD"/>
    <w:rsid w:val="3C102F12"/>
    <w:rsid w:val="3C146A02"/>
    <w:rsid w:val="3C16C85C"/>
    <w:rsid w:val="3C244EC3"/>
    <w:rsid w:val="3C2BC3D7"/>
    <w:rsid w:val="3C38D23A"/>
    <w:rsid w:val="3C6BAC6E"/>
    <w:rsid w:val="3C74A0C5"/>
    <w:rsid w:val="3C99A9E8"/>
    <w:rsid w:val="3C9AE1AB"/>
    <w:rsid w:val="3CA8371A"/>
    <w:rsid w:val="3CB1645E"/>
    <w:rsid w:val="3CB8628F"/>
    <w:rsid w:val="3CBE6D2D"/>
    <w:rsid w:val="3CC258AF"/>
    <w:rsid w:val="3CEB29D8"/>
    <w:rsid w:val="3CEC7127"/>
    <w:rsid w:val="3CECF9B8"/>
    <w:rsid w:val="3D19E1A7"/>
    <w:rsid w:val="3D59F7A0"/>
    <w:rsid w:val="3D61C1E1"/>
    <w:rsid w:val="3D62E2F8"/>
    <w:rsid w:val="3D7F9E78"/>
    <w:rsid w:val="3D978F86"/>
    <w:rsid w:val="3DB8FA0D"/>
    <w:rsid w:val="3DC4F337"/>
    <w:rsid w:val="3DDD26C8"/>
    <w:rsid w:val="3DDF5274"/>
    <w:rsid w:val="3E20C963"/>
    <w:rsid w:val="3E285DE7"/>
    <w:rsid w:val="3E355363"/>
    <w:rsid w:val="3E545C81"/>
    <w:rsid w:val="3E69C601"/>
    <w:rsid w:val="3E7F8D52"/>
    <w:rsid w:val="3E8E3B01"/>
    <w:rsid w:val="3E9AC3CB"/>
    <w:rsid w:val="3EA38ED2"/>
    <w:rsid w:val="3EB266EC"/>
    <w:rsid w:val="3EB538FB"/>
    <w:rsid w:val="3ED66BBE"/>
    <w:rsid w:val="3EE38805"/>
    <w:rsid w:val="3EE9CF3E"/>
    <w:rsid w:val="3F18AB9C"/>
    <w:rsid w:val="3F24E164"/>
    <w:rsid w:val="3F2A6CDB"/>
    <w:rsid w:val="3F46D8ED"/>
    <w:rsid w:val="3F4FB997"/>
    <w:rsid w:val="3F66B033"/>
    <w:rsid w:val="3F77479F"/>
    <w:rsid w:val="3F843445"/>
    <w:rsid w:val="3FC829C1"/>
    <w:rsid w:val="3FD02CF4"/>
    <w:rsid w:val="3FD042C4"/>
    <w:rsid w:val="3FF6BC51"/>
    <w:rsid w:val="400227A3"/>
    <w:rsid w:val="40060B25"/>
    <w:rsid w:val="401D4014"/>
    <w:rsid w:val="401EBE40"/>
    <w:rsid w:val="401F3E24"/>
    <w:rsid w:val="402CE803"/>
    <w:rsid w:val="4032E016"/>
    <w:rsid w:val="4039042D"/>
    <w:rsid w:val="403FA8C1"/>
    <w:rsid w:val="4047A83C"/>
    <w:rsid w:val="4049AAF0"/>
    <w:rsid w:val="406F2956"/>
    <w:rsid w:val="408D96CB"/>
    <w:rsid w:val="409497DC"/>
    <w:rsid w:val="409AAA24"/>
    <w:rsid w:val="40AB07A4"/>
    <w:rsid w:val="40AD3E8E"/>
    <w:rsid w:val="40CEAD9C"/>
    <w:rsid w:val="40D19D79"/>
    <w:rsid w:val="40FE2B81"/>
    <w:rsid w:val="4101F97D"/>
    <w:rsid w:val="410A94F9"/>
    <w:rsid w:val="411C3B0C"/>
    <w:rsid w:val="4128BA17"/>
    <w:rsid w:val="414E97DD"/>
    <w:rsid w:val="415C0FC7"/>
    <w:rsid w:val="417BD7B9"/>
    <w:rsid w:val="4191BD96"/>
    <w:rsid w:val="41A4FF23"/>
    <w:rsid w:val="41B1EE4C"/>
    <w:rsid w:val="41E50533"/>
    <w:rsid w:val="41E57B5C"/>
    <w:rsid w:val="41EB8C32"/>
    <w:rsid w:val="41F1C802"/>
    <w:rsid w:val="41F5BEF1"/>
    <w:rsid w:val="41FDB147"/>
    <w:rsid w:val="421A9290"/>
    <w:rsid w:val="42367397"/>
    <w:rsid w:val="424C5486"/>
    <w:rsid w:val="4259A805"/>
    <w:rsid w:val="427A7ED4"/>
    <w:rsid w:val="427CA0C3"/>
    <w:rsid w:val="42850640"/>
    <w:rsid w:val="42884DBB"/>
    <w:rsid w:val="428922BC"/>
    <w:rsid w:val="42A37C72"/>
    <w:rsid w:val="42B35130"/>
    <w:rsid w:val="42B8AF55"/>
    <w:rsid w:val="42E63DF0"/>
    <w:rsid w:val="42EDDAAF"/>
    <w:rsid w:val="42F2C419"/>
    <w:rsid w:val="43016B22"/>
    <w:rsid w:val="431E12C3"/>
    <w:rsid w:val="43201CAF"/>
    <w:rsid w:val="432DBEE0"/>
    <w:rsid w:val="43331665"/>
    <w:rsid w:val="433EE083"/>
    <w:rsid w:val="4347349E"/>
    <w:rsid w:val="43572485"/>
    <w:rsid w:val="437E3A79"/>
    <w:rsid w:val="439F44F4"/>
    <w:rsid w:val="43B2675C"/>
    <w:rsid w:val="43D2F32D"/>
    <w:rsid w:val="43D356F6"/>
    <w:rsid w:val="43DEB08D"/>
    <w:rsid w:val="4423DE01"/>
    <w:rsid w:val="442A0BD5"/>
    <w:rsid w:val="4440476C"/>
    <w:rsid w:val="444491BE"/>
    <w:rsid w:val="44480C29"/>
    <w:rsid w:val="4455B880"/>
    <w:rsid w:val="4470BED4"/>
    <w:rsid w:val="44BA3A4E"/>
    <w:rsid w:val="44C50ADB"/>
    <w:rsid w:val="44CABE47"/>
    <w:rsid w:val="44F2714A"/>
    <w:rsid w:val="450C799A"/>
    <w:rsid w:val="450FD089"/>
    <w:rsid w:val="4520289F"/>
    <w:rsid w:val="45229EE0"/>
    <w:rsid w:val="45287CBE"/>
    <w:rsid w:val="455FEB36"/>
    <w:rsid w:val="45827A1A"/>
    <w:rsid w:val="4583639B"/>
    <w:rsid w:val="45998E15"/>
    <w:rsid w:val="45A1E598"/>
    <w:rsid w:val="45A82C44"/>
    <w:rsid w:val="45EF35CE"/>
    <w:rsid w:val="460954AF"/>
    <w:rsid w:val="460BEC41"/>
    <w:rsid w:val="461C589B"/>
    <w:rsid w:val="4621E296"/>
    <w:rsid w:val="4659476C"/>
    <w:rsid w:val="4668F5CA"/>
    <w:rsid w:val="467DD057"/>
    <w:rsid w:val="46956997"/>
    <w:rsid w:val="4698D06F"/>
    <w:rsid w:val="469E92E1"/>
    <w:rsid w:val="46E72A48"/>
    <w:rsid w:val="46F45CB7"/>
    <w:rsid w:val="4704E672"/>
    <w:rsid w:val="4705E5A8"/>
    <w:rsid w:val="470CEAAA"/>
    <w:rsid w:val="471047C9"/>
    <w:rsid w:val="47246976"/>
    <w:rsid w:val="4724839F"/>
    <w:rsid w:val="47274150"/>
    <w:rsid w:val="4730AA90"/>
    <w:rsid w:val="47328BFE"/>
    <w:rsid w:val="473EBD85"/>
    <w:rsid w:val="4779AC3B"/>
    <w:rsid w:val="4797DCFA"/>
    <w:rsid w:val="4798E9FB"/>
    <w:rsid w:val="47B229AE"/>
    <w:rsid w:val="47B32E37"/>
    <w:rsid w:val="47C1574B"/>
    <w:rsid w:val="47F0BC68"/>
    <w:rsid w:val="47F2C236"/>
    <w:rsid w:val="481D5F67"/>
    <w:rsid w:val="4839D64E"/>
    <w:rsid w:val="484861F2"/>
    <w:rsid w:val="484DE506"/>
    <w:rsid w:val="4851D17D"/>
    <w:rsid w:val="486ED4AE"/>
    <w:rsid w:val="48823EAE"/>
    <w:rsid w:val="4897B2DD"/>
    <w:rsid w:val="4897E6AF"/>
    <w:rsid w:val="489AE94C"/>
    <w:rsid w:val="48CA6885"/>
    <w:rsid w:val="48CF1C00"/>
    <w:rsid w:val="492D8FA8"/>
    <w:rsid w:val="494248F7"/>
    <w:rsid w:val="496C7A6F"/>
    <w:rsid w:val="4983B8F6"/>
    <w:rsid w:val="49943D54"/>
    <w:rsid w:val="499A5886"/>
    <w:rsid w:val="49BB8A13"/>
    <w:rsid w:val="49C4C15C"/>
    <w:rsid w:val="49C4EE69"/>
    <w:rsid w:val="49CF233A"/>
    <w:rsid w:val="49D9B1E7"/>
    <w:rsid w:val="49E69C64"/>
    <w:rsid w:val="49EF6F23"/>
    <w:rsid w:val="49F440AC"/>
    <w:rsid w:val="4A0AF4EE"/>
    <w:rsid w:val="4A0C2BDB"/>
    <w:rsid w:val="4A1BC076"/>
    <w:rsid w:val="4A247FF0"/>
    <w:rsid w:val="4A592B6B"/>
    <w:rsid w:val="4A5D3AB3"/>
    <w:rsid w:val="4A88762C"/>
    <w:rsid w:val="4A892B39"/>
    <w:rsid w:val="4A9E8402"/>
    <w:rsid w:val="4AB405A5"/>
    <w:rsid w:val="4AC16322"/>
    <w:rsid w:val="4AC930EC"/>
    <w:rsid w:val="4ADE28E1"/>
    <w:rsid w:val="4AE08C6D"/>
    <w:rsid w:val="4AE50075"/>
    <w:rsid w:val="4AEFDB55"/>
    <w:rsid w:val="4AF89466"/>
    <w:rsid w:val="4AFAFE30"/>
    <w:rsid w:val="4B05DADA"/>
    <w:rsid w:val="4B0A8323"/>
    <w:rsid w:val="4B0E0CD3"/>
    <w:rsid w:val="4B2377AE"/>
    <w:rsid w:val="4B523DD3"/>
    <w:rsid w:val="4B5BD9F8"/>
    <w:rsid w:val="4B86B504"/>
    <w:rsid w:val="4BAF2399"/>
    <w:rsid w:val="4BBF656E"/>
    <w:rsid w:val="4BD0A3BA"/>
    <w:rsid w:val="4BDE4035"/>
    <w:rsid w:val="4BE07E4F"/>
    <w:rsid w:val="4BE53E9E"/>
    <w:rsid w:val="4BE9844E"/>
    <w:rsid w:val="4C08B37A"/>
    <w:rsid w:val="4C1F3EA3"/>
    <w:rsid w:val="4C28C899"/>
    <w:rsid w:val="4C3CFA7F"/>
    <w:rsid w:val="4C4767F1"/>
    <w:rsid w:val="4C65163F"/>
    <w:rsid w:val="4C7048F0"/>
    <w:rsid w:val="4CA916D3"/>
    <w:rsid w:val="4CC99566"/>
    <w:rsid w:val="4CD49C56"/>
    <w:rsid w:val="4D193AA3"/>
    <w:rsid w:val="4D1ED239"/>
    <w:rsid w:val="4D2604E0"/>
    <w:rsid w:val="4D2A5EA3"/>
    <w:rsid w:val="4D4048E3"/>
    <w:rsid w:val="4D7C7967"/>
    <w:rsid w:val="4D93324C"/>
    <w:rsid w:val="4D96FEA9"/>
    <w:rsid w:val="4D984230"/>
    <w:rsid w:val="4DA2A09F"/>
    <w:rsid w:val="4DACD659"/>
    <w:rsid w:val="4DADA78A"/>
    <w:rsid w:val="4DC31B5E"/>
    <w:rsid w:val="4DCF8E58"/>
    <w:rsid w:val="4E00BA8E"/>
    <w:rsid w:val="4E1055B4"/>
    <w:rsid w:val="4E1E6F16"/>
    <w:rsid w:val="4E4AC011"/>
    <w:rsid w:val="4E670673"/>
    <w:rsid w:val="4E6752B6"/>
    <w:rsid w:val="4E6CE9AC"/>
    <w:rsid w:val="4E7B029C"/>
    <w:rsid w:val="4E90E5DF"/>
    <w:rsid w:val="4EA528B6"/>
    <w:rsid w:val="4EC5DF73"/>
    <w:rsid w:val="4EC6DA1F"/>
    <w:rsid w:val="4F156B33"/>
    <w:rsid w:val="4F3D22E6"/>
    <w:rsid w:val="4F3FDB8F"/>
    <w:rsid w:val="4F66CA38"/>
    <w:rsid w:val="4F7E3ACC"/>
    <w:rsid w:val="4F7E6135"/>
    <w:rsid w:val="4F883D5C"/>
    <w:rsid w:val="4FACED4F"/>
    <w:rsid w:val="4FB5499B"/>
    <w:rsid w:val="4FCCBE99"/>
    <w:rsid w:val="4FD03E88"/>
    <w:rsid w:val="4FFE930A"/>
    <w:rsid w:val="5007EABD"/>
    <w:rsid w:val="5014CDFF"/>
    <w:rsid w:val="502D2260"/>
    <w:rsid w:val="5039247D"/>
    <w:rsid w:val="5050CCB4"/>
    <w:rsid w:val="505388A9"/>
    <w:rsid w:val="505A66A3"/>
    <w:rsid w:val="505E7043"/>
    <w:rsid w:val="5088B6E6"/>
    <w:rsid w:val="5091EB5E"/>
    <w:rsid w:val="50A22778"/>
    <w:rsid w:val="50A5DE33"/>
    <w:rsid w:val="50C5DC79"/>
    <w:rsid w:val="50D27872"/>
    <w:rsid w:val="50E38176"/>
    <w:rsid w:val="50EEB930"/>
    <w:rsid w:val="50F8B09D"/>
    <w:rsid w:val="5110B643"/>
    <w:rsid w:val="51142B65"/>
    <w:rsid w:val="51167B1F"/>
    <w:rsid w:val="5124A18D"/>
    <w:rsid w:val="512A683F"/>
    <w:rsid w:val="514E8E4D"/>
    <w:rsid w:val="5158441B"/>
    <w:rsid w:val="51623841"/>
    <w:rsid w:val="5176B90F"/>
    <w:rsid w:val="517A90B0"/>
    <w:rsid w:val="51821244"/>
    <w:rsid w:val="51BCB4CF"/>
    <w:rsid w:val="51BF2136"/>
    <w:rsid w:val="51C76999"/>
    <w:rsid w:val="51CC4697"/>
    <w:rsid w:val="51D0A6E1"/>
    <w:rsid w:val="51E70974"/>
    <w:rsid w:val="51F418F9"/>
    <w:rsid w:val="51F97875"/>
    <w:rsid w:val="520F0BAF"/>
    <w:rsid w:val="52437A18"/>
    <w:rsid w:val="5257F067"/>
    <w:rsid w:val="527DAF5D"/>
    <w:rsid w:val="52AFBCDA"/>
    <w:rsid w:val="52B167BE"/>
    <w:rsid w:val="52E8164D"/>
    <w:rsid w:val="52ECBBF7"/>
    <w:rsid w:val="52EEDD49"/>
    <w:rsid w:val="530B3452"/>
    <w:rsid w:val="531D4571"/>
    <w:rsid w:val="5363D508"/>
    <w:rsid w:val="53768CD8"/>
    <w:rsid w:val="53A26C41"/>
    <w:rsid w:val="53A4C652"/>
    <w:rsid w:val="53A67FEF"/>
    <w:rsid w:val="53B423FB"/>
    <w:rsid w:val="53B5E856"/>
    <w:rsid w:val="53C03E76"/>
    <w:rsid w:val="542A0055"/>
    <w:rsid w:val="545399A3"/>
    <w:rsid w:val="54571A64"/>
    <w:rsid w:val="54663464"/>
    <w:rsid w:val="54ABE637"/>
    <w:rsid w:val="54BAFA06"/>
    <w:rsid w:val="54D1F609"/>
    <w:rsid w:val="54FB8BD0"/>
    <w:rsid w:val="5501E149"/>
    <w:rsid w:val="553B279A"/>
    <w:rsid w:val="5553B019"/>
    <w:rsid w:val="558247FB"/>
    <w:rsid w:val="5582994E"/>
    <w:rsid w:val="55899C5E"/>
    <w:rsid w:val="559E1C28"/>
    <w:rsid w:val="55E64310"/>
    <w:rsid w:val="56294508"/>
    <w:rsid w:val="563A19CA"/>
    <w:rsid w:val="564A7DDE"/>
    <w:rsid w:val="56762112"/>
    <w:rsid w:val="56805D58"/>
    <w:rsid w:val="568331E1"/>
    <w:rsid w:val="56880269"/>
    <w:rsid w:val="56A5255A"/>
    <w:rsid w:val="56B72D6B"/>
    <w:rsid w:val="56C1426C"/>
    <w:rsid w:val="56D1275C"/>
    <w:rsid w:val="5709BB46"/>
    <w:rsid w:val="5732E819"/>
    <w:rsid w:val="574B847D"/>
    <w:rsid w:val="574FAF55"/>
    <w:rsid w:val="575A372D"/>
    <w:rsid w:val="575FB935"/>
    <w:rsid w:val="57681155"/>
    <w:rsid w:val="576AEE98"/>
    <w:rsid w:val="57718A02"/>
    <w:rsid w:val="578DFE11"/>
    <w:rsid w:val="57BCF63B"/>
    <w:rsid w:val="57C40D52"/>
    <w:rsid w:val="57C4743B"/>
    <w:rsid w:val="57E77235"/>
    <w:rsid w:val="581083F7"/>
    <w:rsid w:val="584B3D73"/>
    <w:rsid w:val="58565714"/>
    <w:rsid w:val="586F8D00"/>
    <w:rsid w:val="587620F6"/>
    <w:rsid w:val="5878C7A7"/>
    <w:rsid w:val="588C52D2"/>
    <w:rsid w:val="58972F6A"/>
    <w:rsid w:val="589F06A1"/>
    <w:rsid w:val="58A37F21"/>
    <w:rsid w:val="58B86FEF"/>
    <w:rsid w:val="58C6B0C8"/>
    <w:rsid w:val="58CC83A0"/>
    <w:rsid w:val="58D08B1F"/>
    <w:rsid w:val="58E1BEEA"/>
    <w:rsid w:val="590CA0B1"/>
    <w:rsid w:val="590FD332"/>
    <w:rsid w:val="591F96D3"/>
    <w:rsid w:val="59416821"/>
    <w:rsid w:val="595C23AC"/>
    <w:rsid w:val="5965686A"/>
    <w:rsid w:val="597CC704"/>
    <w:rsid w:val="59817B4D"/>
    <w:rsid w:val="59A785A9"/>
    <w:rsid w:val="59B45CC8"/>
    <w:rsid w:val="59BBB66F"/>
    <w:rsid w:val="59CC11E8"/>
    <w:rsid w:val="59CEA911"/>
    <w:rsid w:val="59D4F6D9"/>
    <w:rsid w:val="59DE405B"/>
    <w:rsid w:val="59E9A286"/>
    <w:rsid w:val="59E9CEBF"/>
    <w:rsid w:val="59F9372F"/>
    <w:rsid w:val="5A005261"/>
    <w:rsid w:val="5A053EB4"/>
    <w:rsid w:val="5A31A9E4"/>
    <w:rsid w:val="5A376A22"/>
    <w:rsid w:val="5A41B0A5"/>
    <w:rsid w:val="5A5DE974"/>
    <w:rsid w:val="5A64B9CC"/>
    <w:rsid w:val="5A7DA699"/>
    <w:rsid w:val="5A81C077"/>
    <w:rsid w:val="5A86B950"/>
    <w:rsid w:val="5AD1E0F2"/>
    <w:rsid w:val="5AD268C5"/>
    <w:rsid w:val="5AD9B73A"/>
    <w:rsid w:val="5ADDA7C4"/>
    <w:rsid w:val="5AF85EEC"/>
    <w:rsid w:val="5AFB3D68"/>
    <w:rsid w:val="5B073887"/>
    <w:rsid w:val="5B134435"/>
    <w:rsid w:val="5B416C00"/>
    <w:rsid w:val="5B75CB17"/>
    <w:rsid w:val="5B8958D5"/>
    <w:rsid w:val="5B90C717"/>
    <w:rsid w:val="5BB282D2"/>
    <w:rsid w:val="5BBA3C50"/>
    <w:rsid w:val="5BCCA518"/>
    <w:rsid w:val="5BDFCEC6"/>
    <w:rsid w:val="5BE3AB2F"/>
    <w:rsid w:val="5BF75611"/>
    <w:rsid w:val="5BF9D33F"/>
    <w:rsid w:val="5BFC24C6"/>
    <w:rsid w:val="5C1A9366"/>
    <w:rsid w:val="5C247839"/>
    <w:rsid w:val="5C41F20D"/>
    <w:rsid w:val="5C51AC9A"/>
    <w:rsid w:val="5C5C3F16"/>
    <w:rsid w:val="5CAD5C47"/>
    <w:rsid w:val="5CBA9B5E"/>
    <w:rsid w:val="5CD035A8"/>
    <w:rsid w:val="5CDC810E"/>
    <w:rsid w:val="5CFFBF0C"/>
    <w:rsid w:val="5D094BA2"/>
    <w:rsid w:val="5D2B8C2E"/>
    <w:rsid w:val="5D3CB274"/>
    <w:rsid w:val="5D60AF79"/>
    <w:rsid w:val="5D624F8D"/>
    <w:rsid w:val="5D64116E"/>
    <w:rsid w:val="5DA7D54A"/>
    <w:rsid w:val="5DACAD46"/>
    <w:rsid w:val="5DB57F14"/>
    <w:rsid w:val="5DC50E03"/>
    <w:rsid w:val="5DFA66A1"/>
    <w:rsid w:val="5E3E54CD"/>
    <w:rsid w:val="5E45D45D"/>
    <w:rsid w:val="5E49B2DF"/>
    <w:rsid w:val="5E5F357E"/>
    <w:rsid w:val="5E66120D"/>
    <w:rsid w:val="5E7154B8"/>
    <w:rsid w:val="5E90300D"/>
    <w:rsid w:val="5E972842"/>
    <w:rsid w:val="5E994348"/>
    <w:rsid w:val="5EA9896C"/>
    <w:rsid w:val="5EDD9B07"/>
    <w:rsid w:val="5EF5B0D9"/>
    <w:rsid w:val="5F53DD4C"/>
    <w:rsid w:val="5F553A7D"/>
    <w:rsid w:val="5F5BAD35"/>
    <w:rsid w:val="5F7453FF"/>
    <w:rsid w:val="5F7808BD"/>
    <w:rsid w:val="5F89D646"/>
    <w:rsid w:val="5F9EA993"/>
    <w:rsid w:val="5FB48F02"/>
    <w:rsid w:val="5FB793AE"/>
    <w:rsid w:val="5FC6BBC9"/>
    <w:rsid w:val="5FDF6A65"/>
    <w:rsid w:val="6051F6FA"/>
    <w:rsid w:val="6060089B"/>
    <w:rsid w:val="6077D8D4"/>
    <w:rsid w:val="607D9B27"/>
    <w:rsid w:val="60819E0A"/>
    <w:rsid w:val="60995E3D"/>
    <w:rsid w:val="609C7DCA"/>
    <w:rsid w:val="609E1D17"/>
    <w:rsid w:val="60AFA412"/>
    <w:rsid w:val="60B716B8"/>
    <w:rsid w:val="60B7F017"/>
    <w:rsid w:val="60B88868"/>
    <w:rsid w:val="60C9633F"/>
    <w:rsid w:val="60CDC3CB"/>
    <w:rsid w:val="60CE318A"/>
    <w:rsid w:val="60D524E1"/>
    <w:rsid w:val="60E274C4"/>
    <w:rsid w:val="60E2D686"/>
    <w:rsid w:val="60E36EB9"/>
    <w:rsid w:val="6104E0B2"/>
    <w:rsid w:val="61116EDB"/>
    <w:rsid w:val="6130DEF0"/>
    <w:rsid w:val="613540FD"/>
    <w:rsid w:val="613ECD67"/>
    <w:rsid w:val="61639DC8"/>
    <w:rsid w:val="61838F99"/>
    <w:rsid w:val="618907F4"/>
    <w:rsid w:val="618CC3A1"/>
    <w:rsid w:val="61B2EEAA"/>
    <w:rsid w:val="61C1D606"/>
    <w:rsid w:val="61CC9C5E"/>
    <w:rsid w:val="61D998AC"/>
    <w:rsid w:val="61F17CD1"/>
    <w:rsid w:val="620598F0"/>
    <w:rsid w:val="620A3F38"/>
    <w:rsid w:val="620CF77B"/>
    <w:rsid w:val="621852EC"/>
    <w:rsid w:val="622440DE"/>
    <w:rsid w:val="6255EBF0"/>
    <w:rsid w:val="625C13D5"/>
    <w:rsid w:val="625EA555"/>
    <w:rsid w:val="6269EF36"/>
    <w:rsid w:val="62881206"/>
    <w:rsid w:val="62898DFB"/>
    <w:rsid w:val="628BD0E3"/>
    <w:rsid w:val="62958032"/>
    <w:rsid w:val="62C4649B"/>
    <w:rsid w:val="62DAC1F5"/>
    <w:rsid w:val="63078B36"/>
    <w:rsid w:val="6325CDEF"/>
    <w:rsid w:val="63300B7A"/>
    <w:rsid w:val="63524684"/>
    <w:rsid w:val="6373E059"/>
    <w:rsid w:val="6374F72D"/>
    <w:rsid w:val="6379C381"/>
    <w:rsid w:val="6387EACD"/>
    <w:rsid w:val="638AB799"/>
    <w:rsid w:val="638DD66E"/>
    <w:rsid w:val="6394E42F"/>
    <w:rsid w:val="63C8F717"/>
    <w:rsid w:val="63DC71AD"/>
    <w:rsid w:val="6416E702"/>
    <w:rsid w:val="641F47CA"/>
    <w:rsid w:val="642CBD7F"/>
    <w:rsid w:val="64474F7E"/>
    <w:rsid w:val="645BFA04"/>
    <w:rsid w:val="647DACC0"/>
    <w:rsid w:val="64816A41"/>
    <w:rsid w:val="6499392D"/>
    <w:rsid w:val="649BE190"/>
    <w:rsid w:val="64B619AE"/>
    <w:rsid w:val="64D439AD"/>
    <w:rsid w:val="64E7CCCA"/>
    <w:rsid w:val="64F678EE"/>
    <w:rsid w:val="65079AAD"/>
    <w:rsid w:val="6509BECB"/>
    <w:rsid w:val="650AD2BA"/>
    <w:rsid w:val="6517DA57"/>
    <w:rsid w:val="65192102"/>
    <w:rsid w:val="651F5677"/>
    <w:rsid w:val="65367666"/>
    <w:rsid w:val="6537BCF6"/>
    <w:rsid w:val="653D1FBC"/>
    <w:rsid w:val="6547F8B7"/>
    <w:rsid w:val="654A103B"/>
    <w:rsid w:val="65607D2A"/>
    <w:rsid w:val="657CCB60"/>
    <w:rsid w:val="6587E5A6"/>
    <w:rsid w:val="6588E96A"/>
    <w:rsid w:val="6594C907"/>
    <w:rsid w:val="659EC1E5"/>
    <w:rsid w:val="65A1E5C7"/>
    <w:rsid w:val="65B6CDB2"/>
    <w:rsid w:val="65B95D96"/>
    <w:rsid w:val="65D94E4A"/>
    <w:rsid w:val="65E63FD1"/>
    <w:rsid w:val="661C3E35"/>
    <w:rsid w:val="6623C415"/>
    <w:rsid w:val="6628038A"/>
    <w:rsid w:val="66281435"/>
    <w:rsid w:val="662F6145"/>
    <w:rsid w:val="6660221E"/>
    <w:rsid w:val="667C228F"/>
    <w:rsid w:val="66846186"/>
    <w:rsid w:val="668C3FE4"/>
    <w:rsid w:val="669193C6"/>
    <w:rsid w:val="66982E36"/>
    <w:rsid w:val="66BA1391"/>
    <w:rsid w:val="66D12918"/>
    <w:rsid w:val="66F4C35D"/>
    <w:rsid w:val="670059E7"/>
    <w:rsid w:val="67451064"/>
    <w:rsid w:val="679CAB2E"/>
    <w:rsid w:val="67BA4D74"/>
    <w:rsid w:val="67D48312"/>
    <w:rsid w:val="67F3935E"/>
    <w:rsid w:val="67F3D705"/>
    <w:rsid w:val="681C7EB7"/>
    <w:rsid w:val="684F75E8"/>
    <w:rsid w:val="68524679"/>
    <w:rsid w:val="685E145F"/>
    <w:rsid w:val="686B03B2"/>
    <w:rsid w:val="68A67AA5"/>
    <w:rsid w:val="68B6D52E"/>
    <w:rsid w:val="68C3BD5F"/>
    <w:rsid w:val="68CE48FB"/>
    <w:rsid w:val="68F8FE57"/>
    <w:rsid w:val="694C85A5"/>
    <w:rsid w:val="69521892"/>
    <w:rsid w:val="6959C7A7"/>
    <w:rsid w:val="695FF14F"/>
    <w:rsid w:val="696D130A"/>
    <w:rsid w:val="696DD3F1"/>
    <w:rsid w:val="697135F5"/>
    <w:rsid w:val="697E547F"/>
    <w:rsid w:val="6988376E"/>
    <w:rsid w:val="698CF421"/>
    <w:rsid w:val="69A33904"/>
    <w:rsid w:val="69BFD188"/>
    <w:rsid w:val="69CE58D5"/>
    <w:rsid w:val="69D70C85"/>
    <w:rsid w:val="69DC7970"/>
    <w:rsid w:val="69EE211E"/>
    <w:rsid w:val="69F91F3F"/>
    <w:rsid w:val="6A25FA66"/>
    <w:rsid w:val="6A33FF5F"/>
    <w:rsid w:val="6A6A267A"/>
    <w:rsid w:val="6A754AB5"/>
    <w:rsid w:val="6A8490C4"/>
    <w:rsid w:val="6A8C28A6"/>
    <w:rsid w:val="6AAE5D0C"/>
    <w:rsid w:val="6AC77CED"/>
    <w:rsid w:val="6AE90FA4"/>
    <w:rsid w:val="6B2F8812"/>
    <w:rsid w:val="6B3FE3DB"/>
    <w:rsid w:val="6B495731"/>
    <w:rsid w:val="6B4F99F6"/>
    <w:rsid w:val="6B53EBB1"/>
    <w:rsid w:val="6B5594C4"/>
    <w:rsid w:val="6B6A3026"/>
    <w:rsid w:val="6B804D58"/>
    <w:rsid w:val="6B9F56DD"/>
    <w:rsid w:val="6BA7FF1D"/>
    <w:rsid w:val="6BA8B1B1"/>
    <w:rsid w:val="6BC113FA"/>
    <w:rsid w:val="6BC3524B"/>
    <w:rsid w:val="6BCD4FC0"/>
    <w:rsid w:val="6BD5C90A"/>
    <w:rsid w:val="6BE4C6FB"/>
    <w:rsid w:val="6BE889CE"/>
    <w:rsid w:val="6C058397"/>
    <w:rsid w:val="6C186B21"/>
    <w:rsid w:val="6C717E6B"/>
    <w:rsid w:val="6C92F55C"/>
    <w:rsid w:val="6C9834A5"/>
    <w:rsid w:val="6CA7F232"/>
    <w:rsid w:val="6CBB837C"/>
    <w:rsid w:val="6D1DAD90"/>
    <w:rsid w:val="6D20CDFE"/>
    <w:rsid w:val="6D2524A9"/>
    <w:rsid w:val="6D258CDF"/>
    <w:rsid w:val="6D38179D"/>
    <w:rsid w:val="6D729A2C"/>
    <w:rsid w:val="6D7E0FEA"/>
    <w:rsid w:val="6D8F5E14"/>
    <w:rsid w:val="6D94BEF2"/>
    <w:rsid w:val="6DAB454B"/>
    <w:rsid w:val="6E191170"/>
    <w:rsid w:val="6E24D071"/>
    <w:rsid w:val="6E253D74"/>
    <w:rsid w:val="6E2862BC"/>
    <w:rsid w:val="6E317247"/>
    <w:rsid w:val="6E34798E"/>
    <w:rsid w:val="6E3BA3A8"/>
    <w:rsid w:val="6E3D9D03"/>
    <w:rsid w:val="6E4CBF65"/>
    <w:rsid w:val="6E6A058C"/>
    <w:rsid w:val="6E7AB792"/>
    <w:rsid w:val="6E993A56"/>
    <w:rsid w:val="6E9B5482"/>
    <w:rsid w:val="6EA14A3F"/>
    <w:rsid w:val="6EA5D58D"/>
    <w:rsid w:val="6EA782D6"/>
    <w:rsid w:val="6EA8A7A1"/>
    <w:rsid w:val="6EAC9823"/>
    <w:rsid w:val="6EB444D1"/>
    <w:rsid w:val="6ED14FBB"/>
    <w:rsid w:val="6EEF5483"/>
    <w:rsid w:val="6EF9664F"/>
    <w:rsid w:val="6EFA6EE5"/>
    <w:rsid w:val="6F01333F"/>
    <w:rsid w:val="6F032D9C"/>
    <w:rsid w:val="6F5FD8FC"/>
    <w:rsid w:val="6F66BA97"/>
    <w:rsid w:val="6F892A3E"/>
    <w:rsid w:val="6F914FEC"/>
    <w:rsid w:val="6FB8A933"/>
    <w:rsid w:val="6FDC042C"/>
    <w:rsid w:val="6FFA2F66"/>
    <w:rsid w:val="6FFC78C5"/>
    <w:rsid w:val="700918DC"/>
    <w:rsid w:val="7012660C"/>
    <w:rsid w:val="702B5AD7"/>
    <w:rsid w:val="703F471E"/>
    <w:rsid w:val="706EA4D0"/>
    <w:rsid w:val="708DA6B7"/>
    <w:rsid w:val="70A21B77"/>
    <w:rsid w:val="70A596BD"/>
    <w:rsid w:val="70BAFC9A"/>
    <w:rsid w:val="70BB83EA"/>
    <w:rsid w:val="70C7C662"/>
    <w:rsid w:val="7106BD91"/>
    <w:rsid w:val="71370579"/>
    <w:rsid w:val="7147CE34"/>
    <w:rsid w:val="71556BDB"/>
    <w:rsid w:val="71618793"/>
    <w:rsid w:val="716BEC56"/>
    <w:rsid w:val="718DCA5B"/>
    <w:rsid w:val="71A0754A"/>
    <w:rsid w:val="71A78635"/>
    <w:rsid w:val="71B70549"/>
    <w:rsid w:val="71C33B7C"/>
    <w:rsid w:val="71E65FDF"/>
    <w:rsid w:val="71FAB50A"/>
    <w:rsid w:val="722C2F28"/>
    <w:rsid w:val="7237C088"/>
    <w:rsid w:val="7240E179"/>
    <w:rsid w:val="724A3402"/>
    <w:rsid w:val="7261AA8D"/>
    <w:rsid w:val="7261B4A9"/>
    <w:rsid w:val="72A2144A"/>
    <w:rsid w:val="72C2E933"/>
    <w:rsid w:val="72DA6E96"/>
    <w:rsid w:val="72E40D5D"/>
    <w:rsid w:val="72ED83AF"/>
    <w:rsid w:val="730E61BB"/>
    <w:rsid w:val="7330A309"/>
    <w:rsid w:val="735B31E0"/>
    <w:rsid w:val="73619F8B"/>
    <w:rsid w:val="737F3C14"/>
    <w:rsid w:val="73A41F36"/>
    <w:rsid w:val="73BEAE43"/>
    <w:rsid w:val="73C8F0BF"/>
    <w:rsid w:val="73CD1F7D"/>
    <w:rsid w:val="73F39AC9"/>
    <w:rsid w:val="73F69865"/>
    <w:rsid w:val="74269D83"/>
    <w:rsid w:val="744E8817"/>
    <w:rsid w:val="745361B6"/>
    <w:rsid w:val="74562A9B"/>
    <w:rsid w:val="745DD74A"/>
    <w:rsid w:val="746A52A7"/>
    <w:rsid w:val="747248B6"/>
    <w:rsid w:val="747A70DD"/>
    <w:rsid w:val="74885195"/>
    <w:rsid w:val="7495EEA4"/>
    <w:rsid w:val="7497BCA3"/>
    <w:rsid w:val="7498A5D6"/>
    <w:rsid w:val="74F86162"/>
    <w:rsid w:val="74FB152E"/>
    <w:rsid w:val="7502B212"/>
    <w:rsid w:val="752696A1"/>
    <w:rsid w:val="7527958A"/>
    <w:rsid w:val="756D3288"/>
    <w:rsid w:val="75791214"/>
    <w:rsid w:val="757D0419"/>
    <w:rsid w:val="75C39286"/>
    <w:rsid w:val="75CD82A0"/>
    <w:rsid w:val="7623D0BB"/>
    <w:rsid w:val="7624AF7E"/>
    <w:rsid w:val="76289E7B"/>
    <w:rsid w:val="763DF7C8"/>
    <w:rsid w:val="763F0EFC"/>
    <w:rsid w:val="764A991A"/>
    <w:rsid w:val="7658934A"/>
    <w:rsid w:val="7660EA32"/>
    <w:rsid w:val="76749599"/>
    <w:rsid w:val="767A1B86"/>
    <w:rsid w:val="76A36260"/>
    <w:rsid w:val="76C7BA11"/>
    <w:rsid w:val="76D831D2"/>
    <w:rsid w:val="76DAC2EE"/>
    <w:rsid w:val="76EC45CC"/>
    <w:rsid w:val="76FC8F45"/>
    <w:rsid w:val="76FCF0B1"/>
    <w:rsid w:val="76FE7C0C"/>
    <w:rsid w:val="771938E4"/>
    <w:rsid w:val="7724FE4E"/>
    <w:rsid w:val="7763B4C6"/>
    <w:rsid w:val="77B474C2"/>
    <w:rsid w:val="77C4F253"/>
    <w:rsid w:val="77D179E3"/>
    <w:rsid w:val="77D390AB"/>
    <w:rsid w:val="77D780AF"/>
    <w:rsid w:val="77DC047F"/>
    <w:rsid w:val="77E3BE75"/>
    <w:rsid w:val="77E90619"/>
    <w:rsid w:val="77EE1B67"/>
    <w:rsid w:val="7823659A"/>
    <w:rsid w:val="78308ADB"/>
    <w:rsid w:val="7839EB06"/>
    <w:rsid w:val="78538D7B"/>
    <w:rsid w:val="7857C1F3"/>
    <w:rsid w:val="7875B27B"/>
    <w:rsid w:val="78765D36"/>
    <w:rsid w:val="78816A31"/>
    <w:rsid w:val="78BAC97F"/>
    <w:rsid w:val="791F7851"/>
    <w:rsid w:val="79263C66"/>
    <w:rsid w:val="7935F48C"/>
    <w:rsid w:val="7958BE5B"/>
    <w:rsid w:val="7963E9B3"/>
    <w:rsid w:val="797EF633"/>
    <w:rsid w:val="79800F80"/>
    <w:rsid w:val="798C2921"/>
    <w:rsid w:val="799B0E6F"/>
    <w:rsid w:val="79A5038D"/>
    <w:rsid w:val="79C0A147"/>
    <w:rsid w:val="79ED15B0"/>
    <w:rsid w:val="79F153B7"/>
    <w:rsid w:val="79FE03FC"/>
    <w:rsid w:val="7A46A634"/>
    <w:rsid w:val="7A5C8C9D"/>
    <w:rsid w:val="7A7E7D0F"/>
    <w:rsid w:val="7AA76CED"/>
    <w:rsid w:val="7AAC4CFD"/>
    <w:rsid w:val="7AEE5EDF"/>
    <w:rsid w:val="7B013C55"/>
    <w:rsid w:val="7B0E0BAD"/>
    <w:rsid w:val="7B1E059D"/>
    <w:rsid w:val="7B208AC7"/>
    <w:rsid w:val="7B29119C"/>
    <w:rsid w:val="7B2D78F3"/>
    <w:rsid w:val="7B399042"/>
    <w:rsid w:val="7B3EA619"/>
    <w:rsid w:val="7B44E349"/>
    <w:rsid w:val="7B45E511"/>
    <w:rsid w:val="7B5482B7"/>
    <w:rsid w:val="7B57034F"/>
    <w:rsid w:val="7B7E478F"/>
    <w:rsid w:val="7BB888A4"/>
    <w:rsid w:val="7BFEB16F"/>
    <w:rsid w:val="7C1136DF"/>
    <w:rsid w:val="7C3522FD"/>
    <w:rsid w:val="7C4208CA"/>
    <w:rsid w:val="7C77FA0D"/>
    <w:rsid w:val="7C917C23"/>
    <w:rsid w:val="7CB456E2"/>
    <w:rsid w:val="7CF5AA6D"/>
    <w:rsid w:val="7D0A2D26"/>
    <w:rsid w:val="7D1A55F2"/>
    <w:rsid w:val="7D244BB5"/>
    <w:rsid w:val="7D3E80A6"/>
    <w:rsid w:val="7D409725"/>
    <w:rsid w:val="7D5182DB"/>
    <w:rsid w:val="7D5B85AA"/>
    <w:rsid w:val="7D7A6D39"/>
    <w:rsid w:val="7D8E2F65"/>
    <w:rsid w:val="7D8E50EA"/>
    <w:rsid w:val="7D8F2FC8"/>
    <w:rsid w:val="7D94E001"/>
    <w:rsid w:val="7DDDAF2E"/>
    <w:rsid w:val="7DDDC496"/>
    <w:rsid w:val="7E1A5B61"/>
    <w:rsid w:val="7E1FE515"/>
    <w:rsid w:val="7E303555"/>
    <w:rsid w:val="7E32D8D5"/>
    <w:rsid w:val="7E37A38E"/>
    <w:rsid w:val="7E6C5B3F"/>
    <w:rsid w:val="7E84F093"/>
    <w:rsid w:val="7E88630D"/>
    <w:rsid w:val="7E97D654"/>
    <w:rsid w:val="7E9ED639"/>
    <w:rsid w:val="7EA79CF3"/>
    <w:rsid w:val="7EB3301B"/>
    <w:rsid w:val="7EC82860"/>
    <w:rsid w:val="7ECD3522"/>
    <w:rsid w:val="7F1E6774"/>
    <w:rsid w:val="7F69C17E"/>
    <w:rsid w:val="7F88B5F1"/>
    <w:rsid w:val="7FA9DD08"/>
    <w:rsid w:val="7FBF6271"/>
    <w:rsid w:val="7FC34E06"/>
    <w:rsid w:val="7FC7B297"/>
    <w:rsid w:val="7FC87CFF"/>
    <w:rsid w:val="7FC940A3"/>
    <w:rsid w:val="7FE7D632"/>
    <w:rsid w:val="7FF9318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125D"/>
  <w15:chartTrackingRefBased/>
  <w15:docId w15:val="{0D93D659-80D2-4EE5-A2B1-22726DBC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B663BA"/>
    <w:rPr>
      <w:sz w:val="24"/>
    </w:rPr>
  </w:style>
  <w:style w:type="character" w:customStyle="1" w:styleId="normaltextrun">
    <w:name w:val="normaltextrun"/>
    <w:basedOn w:val="DefaultParagraphFont"/>
    <w:rsid w:val="00B663BA"/>
  </w:style>
  <w:style w:type="paragraph" w:customStyle="1" w:styleId="paragraph">
    <w:name w:val="paragraph"/>
    <w:basedOn w:val="Normal"/>
    <w:rsid w:val="00BB0C05"/>
    <w:pPr>
      <w:suppressAutoHyphens/>
      <w:autoSpaceDN w:val="0"/>
      <w:spacing w:before="100" w:after="100" w:line="240" w:lineRule="auto"/>
    </w:pPr>
    <w:rPr>
      <w:rFonts w:ascii="Wingdings" w:eastAsia="Courier New" w:hAnsi="Wingdings" w:cs="Wingdings"/>
      <w:kern w:val="0"/>
      <w:szCs w:val="24"/>
      <w:lang w:eastAsia="en-CA"/>
      <w14:ligatures w14:val="none"/>
    </w:rPr>
  </w:style>
  <w:style w:type="character" w:customStyle="1" w:styleId="eop">
    <w:name w:val="eop"/>
    <w:basedOn w:val="DefaultParagraphFont"/>
    <w:rsid w:val="009E634A"/>
  </w:style>
  <w:style w:type="character" w:styleId="CommentReference">
    <w:name w:val="annotation reference"/>
    <w:basedOn w:val="DefaultParagraphFont"/>
    <w:uiPriority w:val="99"/>
    <w:unhideWhenUsed/>
    <w:rsid w:val="00046094"/>
    <w:rPr>
      <w:sz w:val="16"/>
      <w:szCs w:val="16"/>
    </w:rPr>
  </w:style>
  <w:style w:type="paragraph" w:styleId="CommentText">
    <w:name w:val="annotation text"/>
    <w:basedOn w:val="Normal"/>
    <w:link w:val="CommentTextChar"/>
    <w:uiPriority w:val="99"/>
    <w:unhideWhenUsed/>
    <w:rsid w:val="00046094"/>
    <w:pPr>
      <w:spacing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046094"/>
    <w:rPr>
      <w:rFonts w:ascii="Arial" w:hAnsi="Arial"/>
      <w:kern w:val="0"/>
      <w:sz w:val="20"/>
      <w:szCs w:val="20"/>
      <w14:ligatures w14:val="none"/>
    </w:rPr>
  </w:style>
  <w:style w:type="character" w:customStyle="1" w:styleId="ui-provider">
    <w:name w:val="ui-provider"/>
    <w:basedOn w:val="DefaultParagraphFont"/>
    <w:rsid w:val="00046094"/>
  </w:style>
  <w:style w:type="character" w:styleId="Hyperlink">
    <w:name w:val="Hyperlink"/>
    <w:basedOn w:val="DefaultParagraphFont"/>
    <w:uiPriority w:val="99"/>
    <w:unhideWhenUsed/>
    <w:rsid w:val="00BA15B4"/>
    <w:rPr>
      <w:color w:val="0563C1" w:themeColor="hyperlink"/>
      <w:u w:val="single"/>
    </w:rPr>
  </w:style>
  <w:style w:type="character" w:styleId="Mention">
    <w:name w:val="Mention"/>
    <w:basedOn w:val="DefaultParagraphFont"/>
    <w:uiPriority w:val="99"/>
    <w:unhideWhenUsed/>
    <w:rsid w:val="00462D07"/>
    <w:rPr>
      <w:color w:val="2B579A"/>
      <w:shd w:val="clear" w:color="auto" w:fill="E1DFDD"/>
    </w:rPr>
  </w:style>
  <w:style w:type="paragraph" w:styleId="Revision">
    <w:name w:val="Revision"/>
    <w:hidden/>
    <w:uiPriority w:val="99"/>
    <w:semiHidden/>
    <w:rsid w:val="00FF305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C46B4F"/>
    <w:pPr>
      <w:spacing w:after="20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C46B4F"/>
    <w:rPr>
      <w:rFonts w:ascii="Arial" w:hAnsi="Arial"/>
      <w:b/>
      <w:bCs/>
      <w:kern w:val="0"/>
      <w:sz w:val="20"/>
      <w:szCs w:val="20"/>
      <w14:ligatures w14:val="none"/>
    </w:rPr>
  </w:style>
  <w:style w:type="paragraph" w:customStyle="1" w:styleId="ysubsection-e">
    <w:name w:val="ysubsection-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clause-e">
    <w:name w:val="yclause-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styleId="NormalWeb">
    <w:name w:val="Normal (Web)"/>
    <w:basedOn w:val="Normal"/>
    <w:uiPriority w:val="99"/>
    <w:semiHidden/>
    <w:unhideWhenUsed/>
    <w:rsid w:val="00AD7597"/>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styleId="FollowedHyperlink">
    <w:name w:val="FollowedHyperlink"/>
    <w:basedOn w:val="DefaultParagraphFont"/>
    <w:uiPriority w:val="99"/>
    <w:semiHidden/>
    <w:unhideWhenUsed/>
    <w:rsid w:val="005A52BA"/>
    <w:rPr>
      <w:color w:val="0070C0"/>
      <w:u w:val="single"/>
    </w:rPr>
  </w:style>
  <w:style w:type="character" w:styleId="UnresolvedMention">
    <w:name w:val="Unresolved Mention"/>
    <w:basedOn w:val="DefaultParagraphFont"/>
    <w:uiPriority w:val="99"/>
    <w:semiHidden/>
    <w:unhideWhenUsed/>
    <w:rsid w:val="00D939F3"/>
    <w:rPr>
      <w:color w:val="605E5C"/>
      <w:shd w:val="clear" w:color="auto" w:fill="E1DFDD"/>
    </w:rPr>
  </w:style>
  <w:style w:type="paragraph" w:customStyle="1" w:styleId="ysubsection">
    <w:name w:val="ysubsection"/>
    <w:basedOn w:val="Normal"/>
    <w:rsid w:val="00B4107E"/>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paragraph">
    <w:name w:val="yparagraph"/>
    <w:basedOn w:val="Normal"/>
    <w:rsid w:val="00B4107E"/>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customStyle="1" w:styleId="citation">
    <w:name w:val="citation"/>
    <w:basedOn w:val="DefaultParagraphFont"/>
    <w:rsid w:val="000251FB"/>
  </w:style>
  <w:style w:type="paragraph" w:customStyle="1" w:styleId="yheadnote">
    <w:name w:val="yheadnote"/>
    <w:basedOn w:val="Normal"/>
    <w:rsid w:val="0012521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headnote">
    <w:name w:val="headnote"/>
    <w:basedOn w:val="Normal"/>
    <w:rsid w:val="00F96FF3"/>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subsection">
    <w:name w:val="subsection"/>
    <w:basedOn w:val="Normal"/>
    <w:rsid w:val="00F96FF3"/>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paragraph-e">
    <w:name w:val="paragraph-e"/>
    <w:basedOn w:val="Normal"/>
    <w:rsid w:val="00FD50F9"/>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198">
      <w:bodyDiv w:val="1"/>
      <w:marLeft w:val="0"/>
      <w:marRight w:val="0"/>
      <w:marTop w:val="0"/>
      <w:marBottom w:val="0"/>
      <w:divBdr>
        <w:top w:val="none" w:sz="0" w:space="0" w:color="auto"/>
        <w:left w:val="none" w:sz="0" w:space="0" w:color="auto"/>
        <w:bottom w:val="none" w:sz="0" w:space="0" w:color="auto"/>
        <w:right w:val="none" w:sz="0" w:space="0" w:color="auto"/>
      </w:divBdr>
    </w:div>
    <w:div w:id="44835450">
      <w:bodyDiv w:val="1"/>
      <w:marLeft w:val="0"/>
      <w:marRight w:val="0"/>
      <w:marTop w:val="0"/>
      <w:marBottom w:val="0"/>
      <w:divBdr>
        <w:top w:val="none" w:sz="0" w:space="0" w:color="auto"/>
        <w:left w:val="none" w:sz="0" w:space="0" w:color="auto"/>
        <w:bottom w:val="none" w:sz="0" w:space="0" w:color="auto"/>
        <w:right w:val="none" w:sz="0" w:space="0" w:color="auto"/>
      </w:divBdr>
      <w:divsChild>
        <w:div w:id="199898068">
          <w:marLeft w:val="0"/>
          <w:marRight w:val="0"/>
          <w:marTop w:val="0"/>
          <w:marBottom w:val="0"/>
          <w:divBdr>
            <w:top w:val="none" w:sz="0" w:space="0" w:color="auto"/>
            <w:left w:val="none" w:sz="0" w:space="0" w:color="auto"/>
            <w:bottom w:val="none" w:sz="0" w:space="0" w:color="auto"/>
            <w:right w:val="none" w:sz="0" w:space="0" w:color="auto"/>
          </w:divBdr>
        </w:div>
        <w:div w:id="273558469">
          <w:marLeft w:val="0"/>
          <w:marRight w:val="0"/>
          <w:marTop w:val="0"/>
          <w:marBottom w:val="0"/>
          <w:divBdr>
            <w:top w:val="none" w:sz="0" w:space="0" w:color="auto"/>
            <w:left w:val="none" w:sz="0" w:space="0" w:color="auto"/>
            <w:bottom w:val="none" w:sz="0" w:space="0" w:color="auto"/>
            <w:right w:val="none" w:sz="0" w:space="0" w:color="auto"/>
          </w:divBdr>
        </w:div>
        <w:div w:id="313417036">
          <w:marLeft w:val="0"/>
          <w:marRight w:val="0"/>
          <w:marTop w:val="0"/>
          <w:marBottom w:val="0"/>
          <w:divBdr>
            <w:top w:val="none" w:sz="0" w:space="0" w:color="auto"/>
            <w:left w:val="none" w:sz="0" w:space="0" w:color="auto"/>
            <w:bottom w:val="none" w:sz="0" w:space="0" w:color="auto"/>
            <w:right w:val="none" w:sz="0" w:space="0" w:color="auto"/>
          </w:divBdr>
        </w:div>
        <w:div w:id="389425928">
          <w:marLeft w:val="0"/>
          <w:marRight w:val="0"/>
          <w:marTop w:val="0"/>
          <w:marBottom w:val="0"/>
          <w:divBdr>
            <w:top w:val="none" w:sz="0" w:space="0" w:color="auto"/>
            <w:left w:val="none" w:sz="0" w:space="0" w:color="auto"/>
            <w:bottom w:val="none" w:sz="0" w:space="0" w:color="auto"/>
            <w:right w:val="none" w:sz="0" w:space="0" w:color="auto"/>
          </w:divBdr>
        </w:div>
        <w:div w:id="391781238">
          <w:marLeft w:val="0"/>
          <w:marRight w:val="0"/>
          <w:marTop w:val="0"/>
          <w:marBottom w:val="0"/>
          <w:divBdr>
            <w:top w:val="none" w:sz="0" w:space="0" w:color="auto"/>
            <w:left w:val="none" w:sz="0" w:space="0" w:color="auto"/>
            <w:bottom w:val="none" w:sz="0" w:space="0" w:color="auto"/>
            <w:right w:val="none" w:sz="0" w:space="0" w:color="auto"/>
          </w:divBdr>
        </w:div>
        <w:div w:id="442041195">
          <w:marLeft w:val="0"/>
          <w:marRight w:val="0"/>
          <w:marTop w:val="0"/>
          <w:marBottom w:val="0"/>
          <w:divBdr>
            <w:top w:val="none" w:sz="0" w:space="0" w:color="auto"/>
            <w:left w:val="none" w:sz="0" w:space="0" w:color="auto"/>
            <w:bottom w:val="none" w:sz="0" w:space="0" w:color="auto"/>
            <w:right w:val="none" w:sz="0" w:space="0" w:color="auto"/>
          </w:divBdr>
        </w:div>
        <w:div w:id="530385740">
          <w:marLeft w:val="0"/>
          <w:marRight w:val="0"/>
          <w:marTop w:val="0"/>
          <w:marBottom w:val="0"/>
          <w:divBdr>
            <w:top w:val="none" w:sz="0" w:space="0" w:color="auto"/>
            <w:left w:val="none" w:sz="0" w:space="0" w:color="auto"/>
            <w:bottom w:val="none" w:sz="0" w:space="0" w:color="auto"/>
            <w:right w:val="none" w:sz="0" w:space="0" w:color="auto"/>
          </w:divBdr>
        </w:div>
        <w:div w:id="602811769">
          <w:marLeft w:val="0"/>
          <w:marRight w:val="0"/>
          <w:marTop w:val="0"/>
          <w:marBottom w:val="0"/>
          <w:divBdr>
            <w:top w:val="none" w:sz="0" w:space="0" w:color="auto"/>
            <w:left w:val="none" w:sz="0" w:space="0" w:color="auto"/>
            <w:bottom w:val="none" w:sz="0" w:space="0" w:color="auto"/>
            <w:right w:val="none" w:sz="0" w:space="0" w:color="auto"/>
          </w:divBdr>
        </w:div>
        <w:div w:id="652678500">
          <w:marLeft w:val="0"/>
          <w:marRight w:val="0"/>
          <w:marTop w:val="0"/>
          <w:marBottom w:val="0"/>
          <w:divBdr>
            <w:top w:val="none" w:sz="0" w:space="0" w:color="auto"/>
            <w:left w:val="none" w:sz="0" w:space="0" w:color="auto"/>
            <w:bottom w:val="none" w:sz="0" w:space="0" w:color="auto"/>
            <w:right w:val="none" w:sz="0" w:space="0" w:color="auto"/>
          </w:divBdr>
        </w:div>
        <w:div w:id="750389841">
          <w:marLeft w:val="0"/>
          <w:marRight w:val="0"/>
          <w:marTop w:val="0"/>
          <w:marBottom w:val="0"/>
          <w:divBdr>
            <w:top w:val="none" w:sz="0" w:space="0" w:color="auto"/>
            <w:left w:val="none" w:sz="0" w:space="0" w:color="auto"/>
            <w:bottom w:val="none" w:sz="0" w:space="0" w:color="auto"/>
            <w:right w:val="none" w:sz="0" w:space="0" w:color="auto"/>
          </w:divBdr>
        </w:div>
        <w:div w:id="751857563">
          <w:marLeft w:val="0"/>
          <w:marRight w:val="0"/>
          <w:marTop w:val="0"/>
          <w:marBottom w:val="0"/>
          <w:divBdr>
            <w:top w:val="none" w:sz="0" w:space="0" w:color="auto"/>
            <w:left w:val="none" w:sz="0" w:space="0" w:color="auto"/>
            <w:bottom w:val="none" w:sz="0" w:space="0" w:color="auto"/>
            <w:right w:val="none" w:sz="0" w:space="0" w:color="auto"/>
          </w:divBdr>
        </w:div>
        <w:div w:id="819230889">
          <w:marLeft w:val="0"/>
          <w:marRight w:val="0"/>
          <w:marTop w:val="0"/>
          <w:marBottom w:val="0"/>
          <w:divBdr>
            <w:top w:val="none" w:sz="0" w:space="0" w:color="auto"/>
            <w:left w:val="none" w:sz="0" w:space="0" w:color="auto"/>
            <w:bottom w:val="none" w:sz="0" w:space="0" w:color="auto"/>
            <w:right w:val="none" w:sz="0" w:space="0" w:color="auto"/>
          </w:divBdr>
        </w:div>
        <w:div w:id="824013783">
          <w:marLeft w:val="0"/>
          <w:marRight w:val="0"/>
          <w:marTop w:val="0"/>
          <w:marBottom w:val="0"/>
          <w:divBdr>
            <w:top w:val="none" w:sz="0" w:space="0" w:color="auto"/>
            <w:left w:val="none" w:sz="0" w:space="0" w:color="auto"/>
            <w:bottom w:val="none" w:sz="0" w:space="0" w:color="auto"/>
            <w:right w:val="none" w:sz="0" w:space="0" w:color="auto"/>
          </w:divBdr>
        </w:div>
        <w:div w:id="858933720">
          <w:marLeft w:val="0"/>
          <w:marRight w:val="0"/>
          <w:marTop w:val="0"/>
          <w:marBottom w:val="0"/>
          <w:divBdr>
            <w:top w:val="none" w:sz="0" w:space="0" w:color="auto"/>
            <w:left w:val="none" w:sz="0" w:space="0" w:color="auto"/>
            <w:bottom w:val="none" w:sz="0" w:space="0" w:color="auto"/>
            <w:right w:val="none" w:sz="0" w:space="0" w:color="auto"/>
          </w:divBdr>
        </w:div>
        <w:div w:id="909197717">
          <w:marLeft w:val="0"/>
          <w:marRight w:val="0"/>
          <w:marTop w:val="0"/>
          <w:marBottom w:val="0"/>
          <w:divBdr>
            <w:top w:val="none" w:sz="0" w:space="0" w:color="auto"/>
            <w:left w:val="none" w:sz="0" w:space="0" w:color="auto"/>
            <w:bottom w:val="none" w:sz="0" w:space="0" w:color="auto"/>
            <w:right w:val="none" w:sz="0" w:space="0" w:color="auto"/>
          </w:divBdr>
        </w:div>
        <w:div w:id="927999816">
          <w:marLeft w:val="0"/>
          <w:marRight w:val="0"/>
          <w:marTop w:val="0"/>
          <w:marBottom w:val="0"/>
          <w:divBdr>
            <w:top w:val="none" w:sz="0" w:space="0" w:color="auto"/>
            <w:left w:val="none" w:sz="0" w:space="0" w:color="auto"/>
            <w:bottom w:val="none" w:sz="0" w:space="0" w:color="auto"/>
            <w:right w:val="none" w:sz="0" w:space="0" w:color="auto"/>
          </w:divBdr>
        </w:div>
        <w:div w:id="1019939642">
          <w:marLeft w:val="0"/>
          <w:marRight w:val="0"/>
          <w:marTop w:val="0"/>
          <w:marBottom w:val="0"/>
          <w:divBdr>
            <w:top w:val="none" w:sz="0" w:space="0" w:color="auto"/>
            <w:left w:val="none" w:sz="0" w:space="0" w:color="auto"/>
            <w:bottom w:val="none" w:sz="0" w:space="0" w:color="auto"/>
            <w:right w:val="none" w:sz="0" w:space="0" w:color="auto"/>
          </w:divBdr>
        </w:div>
        <w:div w:id="1031110107">
          <w:marLeft w:val="0"/>
          <w:marRight w:val="0"/>
          <w:marTop w:val="0"/>
          <w:marBottom w:val="0"/>
          <w:divBdr>
            <w:top w:val="none" w:sz="0" w:space="0" w:color="auto"/>
            <w:left w:val="none" w:sz="0" w:space="0" w:color="auto"/>
            <w:bottom w:val="none" w:sz="0" w:space="0" w:color="auto"/>
            <w:right w:val="none" w:sz="0" w:space="0" w:color="auto"/>
          </w:divBdr>
        </w:div>
        <w:div w:id="1176531168">
          <w:marLeft w:val="0"/>
          <w:marRight w:val="0"/>
          <w:marTop w:val="0"/>
          <w:marBottom w:val="0"/>
          <w:divBdr>
            <w:top w:val="none" w:sz="0" w:space="0" w:color="auto"/>
            <w:left w:val="none" w:sz="0" w:space="0" w:color="auto"/>
            <w:bottom w:val="none" w:sz="0" w:space="0" w:color="auto"/>
            <w:right w:val="none" w:sz="0" w:space="0" w:color="auto"/>
          </w:divBdr>
        </w:div>
        <w:div w:id="1242791585">
          <w:marLeft w:val="0"/>
          <w:marRight w:val="0"/>
          <w:marTop w:val="0"/>
          <w:marBottom w:val="0"/>
          <w:divBdr>
            <w:top w:val="none" w:sz="0" w:space="0" w:color="auto"/>
            <w:left w:val="none" w:sz="0" w:space="0" w:color="auto"/>
            <w:bottom w:val="none" w:sz="0" w:space="0" w:color="auto"/>
            <w:right w:val="none" w:sz="0" w:space="0" w:color="auto"/>
          </w:divBdr>
        </w:div>
        <w:div w:id="1246843984">
          <w:marLeft w:val="0"/>
          <w:marRight w:val="0"/>
          <w:marTop w:val="0"/>
          <w:marBottom w:val="0"/>
          <w:divBdr>
            <w:top w:val="none" w:sz="0" w:space="0" w:color="auto"/>
            <w:left w:val="none" w:sz="0" w:space="0" w:color="auto"/>
            <w:bottom w:val="none" w:sz="0" w:space="0" w:color="auto"/>
            <w:right w:val="none" w:sz="0" w:space="0" w:color="auto"/>
          </w:divBdr>
        </w:div>
        <w:div w:id="1386953348">
          <w:marLeft w:val="0"/>
          <w:marRight w:val="0"/>
          <w:marTop w:val="0"/>
          <w:marBottom w:val="0"/>
          <w:divBdr>
            <w:top w:val="none" w:sz="0" w:space="0" w:color="auto"/>
            <w:left w:val="none" w:sz="0" w:space="0" w:color="auto"/>
            <w:bottom w:val="none" w:sz="0" w:space="0" w:color="auto"/>
            <w:right w:val="none" w:sz="0" w:space="0" w:color="auto"/>
          </w:divBdr>
        </w:div>
        <w:div w:id="1739864703">
          <w:marLeft w:val="0"/>
          <w:marRight w:val="0"/>
          <w:marTop w:val="0"/>
          <w:marBottom w:val="0"/>
          <w:divBdr>
            <w:top w:val="none" w:sz="0" w:space="0" w:color="auto"/>
            <w:left w:val="none" w:sz="0" w:space="0" w:color="auto"/>
            <w:bottom w:val="none" w:sz="0" w:space="0" w:color="auto"/>
            <w:right w:val="none" w:sz="0" w:space="0" w:color="auto"/>
          </w:divBdr>
        </w:div>
        <w:div w:id="1954818869">
          <w:marLeft w:val="0"/>
          <w:marRight w:val="0"/>
          <w:marTop w:val="0"/>
          <w:marBottom w:val="0"/>
          <w:divBdr>
            <w:top w:val="none" w:sz="0" w:space="0" w:color="auto"/>
            <w:left w:val="none" w:sz="0" w:space="0" w:color="auto"/>
            <w:bottom w:val="none" w:sz="0" w:space="0" w:color="auto"/>
            <w:right w:val="none" w:sz="0" w:space="0" w:color="auto"/>
          </w:divBdr>
        </w:div>
        <w:div w:id="1974361879">
          <w:marLeft w:val="0"/>
          <w:marRight w:val="0"/>
          <w:marTop w:val="0"/>
          <w:marBottom w:val="0"/>
          <w:divBdr>
            <w:top w:val="none" w:sz="0" w:space="0" w:color="auto"/>
            <w:left w:val="none" w:sz="0" w:space="0" w:color="auto"/>
            <w:bottom w:val="none" w:sz="0" w:space="0" w:color="auto"/>
            <w:right w:val="none" w:sz="0" w:space="0" w:color="auto"/>
          </w:divBdr>
        </w:div>
        <w:div w:id="2043819097">
          <w:marLeft w:val="0"/>
          <w:marRight w:val="0"/>
          <w:marTop w:val="0"/>
          <w:marBottom w:val="0"/>
          <w:divBdr>
            <w:top w:val="none" w:sz="0" w:space="0" w:color="auto"/>
            <w:left w:val="none" w:sz="0" w:space="0" w:color="auto"/>
            <w:bottom w:val="none" w:sz="0" w:space="0" w:color="auto"/>
            <w:right w:val="none" w:sz="0" w:space="0" w:color="auto"/>
          </w:divBdr>
        </w:div>
      </w:divsChild>
    </w:div>
    <w:div w:id="126552722">
      <w:bodyDiv w:val="1"/>
      <w:marLeft w:val="0"/>
      <w:marRight w:val="0"/>
      <w:marTop w:val="0"/>
      <w:marBottom w:val="0"/>
      <w:divBdr>
        <w:top w:val="none" w:sz="0" w:space="0" w:color="auto"/>
        <w:left w:val="none" w:sz="0" w:space="0" w:color="auto"/>
        <w:bottom w:val="none" w:sz="0" w:space="0" w:color="auto"/>
        <w:right w:val="none" w:sz="0" w:space="0" w:color="auto"/>
      </w:divBdr>
    </w:div>
    <w:div w:id="158085527">
      <w:bodyDiv w:val="1"/>
      <w:marLeft w:val="0"/>
      <w:marRight w:val="0"/>
      <w:marTop w:val="0"/>
      <w:marBottom w:val="0"/>
      <w:divBdr>
        <w:top w:val="none" w:sz="0" w:space="0" w:color="auto"/>
        <w:left w:val="none" w:sz="0" w:space="0" w:color="auto"/>
        <w:bottom w:val="none" w:sz="0" w:space="0" w:color="auto"/>
        <w:right w:val="none" w:sz="0" w:space="0" w:color="auto"/>
      </w:divBdr>
    </w:div>
    <w:div w:id="237522596">
      <w:bodyDiv w:val="1"/>
      <w:marLeft w:val="0"/>
      <w:marRight w:val="0"/>
      <w:marTop w:val="0"/>
      <w:marBottom w:val="0"/>
      <w:divBdr>
        <w:top w:val="none" w:sz="0" w:space="0" w:color="auto"/>
        <w:left w:val="none" w:sz="0" w:space="0" w:color="auto"/>
        <w:bottom w:val="none" w:sz="0" w:space="0" w:color="auto"/>
        <w:right w:val="none" w:sz="0" w:space="0" w:color="auto"/>
      </w:divBdr>
    </w:div>
    <w:div w:id="271405012">
      <w:bodyDiv w:val="1"/>
      <w:marLeft w:val="0"/>
      <w:marRight w:val="0"/>
      <w:marTop w:val="0"/>
      <w:marBottom w:val="0"/>
      <w:divBdr>
        <w:top w:val="none" w:sz="0" w:space="0" w:color="auto"/>
        <w:left w:val="none" w:sz="0" w:space="0" w:color="auto"/>
        <w:bottom w:val="none" w:sz="0" w:space="0" w:color="auto"/>
        <w:right w:val="none" w:sz="0" w:space="0" w:color="auto"/>
      </w:divBdr>
      <w:divsChild>
        <w:div w:id="435489100">
          <w:marLeft w:val="0"/>
          <w:marRight w:val="0"/>
          <w:marTop w:val="0"/>
          <w:marBottom w:val="0"/>
          <w:divBdr>
            <w:top w:val="none" w:sz="0" w:space="0" w:color="auto"/>
            <w:left w:val="none" w:sz="0" w:space="0" w:color="auto"/>
            <w:bottom w:val="none" w:sz="0" w:space="0" w:color="auto"/>
            <w:right w:val="none" w:sz="0" w:space="0" w:color="auto"/>
          </w:divBdr>
        </w:div>
        <w:div w:id="728259828">
          <w:marLeft w:val="0"/>
          <w:marRight w:val="0"/>
          <w:marTop w:val="0"/>
          <w:marBottom w:val="0"/>
          <w:divBdr>
            <w:top w:val="none" w:sz="0" w:space="0" w:color="auto"/>
            <w:left w:val="none" w:sz="0" w:space="0" w:color="auto"/>
            <w:bottom w:val="none" w:sz="0" w:space="0" w:color="auto"/>
            <w:right w:val="none" w:sz="0" w:space="0" w:color="auto"/>
          </w:divBdr>
        </w:div>
        <w:div w:id="868759926">
          <w:marLeft w:val="0"/>
          <w:marRight w:val="0"/>
          <w:marTop w:val="0"/>
          <w:marBottom w:val="0"/>
          <w:divBdr>
            <w:top w:val="none" w:sz="0" w:space="0" w:color="auto"/>
            <w:left w:val="none" w:sz="0" w:space="0" w:color="auto"/>
            <w:bottom w:val="none" w:sz="0" w:space="0" w:color="auto"/>
            <w:right w:val="none" w:sz="0" w:space="0" w:color="auto"/>
          </w:divBdr>
        </w:div>
        <w:div w:id="873882204">
          <w:marLeft w:val="0"/>
          <w:marRight w:val="0"/>
          <w:marTop w:val="0"/>
          <w:marBottom w:val="0"/>
          <w:divBdr>
            <w:top w:val="none" w:sz="0" w:space="0" w:color="auto"/>
            <w:left w:val="none" w:sz="0" w:space="0" w:color="auto"/>
            <w:bottom w:val="none" w:sz="0" w:space="0" w:color="auto"/>
            <w:right w:val="none" w:sz="0" w:space="0" w:color="auto"/>
          </w:divBdr>
        </w:div>
        <w:div w:id="890578402">
          <w:marLeft w:val="0"/>
          <w:marRight w:val="0"/>
          <w:marTop w:val="0"/>
          <w:marBottom w:val="0"/>
          <w:divBdr>
            <w:top w:val="none" w:sz="0" w:space="0" w:color="auto"/>
            <w:left w:val="none" w:sz="0" w:space="0" w:color="auto"/>
            <w:bottom w:val="none" w:sz="0" w:space="0" w:color="auto"/>
            <w:right w:val="none" w:sz="0" w:space="0" w:color="auto"/>
          </w:divBdr>
        </w:div>
        <w:div w:id="1371495056">
          <w:marLeft w:val="0"/>
          <w:marRight w:val="0"/>
          <w:marTop w:val="0"/>
          <w:marBottom w:val="0"/>
          <w:divBdr>
            <w:top w:val="none" w:sz="0" w:space="0" w:color="auto"/>
            <w:left w:val="none" w:sz="0" w:space="0" w:color="auto"/>
            <w:bottom w:val="none" w:sz="0" w:space="0" w:color="auto"/>
            <w:right w:val="none" w:sz="0" w:space="0" w:color="auto"/>
          </w:divBdr>
        </w:div>
        <w:div w:id="1635209943">
          <w:marLeft w:val="0"/>
          <w:marRight w:val="0"/>
          <w:marTop w:val="0"/>
          <w:marBottom w:val="0"/>
          <w:divBdr>
            <w:top w:val="none" w:sz="0" w:space="0" w:color="auto"/>
            <w:left w:val="none" w:sz="0" w:space="0" w:color="auto"/>
            <w:bottom w:val="none" w:sz="0" w:space="0" w:color="auto"/>
            <w:right w:val="none" w:sz="0" w:space="0" w:color="auto"/>
          </w:divBdr>
        </w:div>
        <w:div w:id="1653829758">
          <w:marLeft w:val="0"/>
          <w:marRight w:val="0"/>
          <w:marTop w:val="0"/>
          <w:marBottom w:val="0"/>
          <w:divBdr>
            <w:top w:val="none" w:sz="0" w:space="0" w:color="auto"/>
            <w:left w:val="none" w:sz="0" w:space="0" w:color="auto"/>
            <w:bottom w:val="none" w:sz="0" w:space="0" w:color="auto"/>
            <w:right w:val="none" w:sz="0" w:space="0" w:color="auto"/>
          </w:divBdr>
        </w:div>
        <w:div w:id="1801335052">
          <w:marLeft w:val="0"/>
          <w:marRight w:val="0"/>
          <w:marTop w:val="0"/>
          <w:marBottom w:val="0"/>
          <w:divBdr>
            <w:top w:val="none" w:sz="0" w:space="0" w:color="auto"/>
            <w:left w:val="none" w:sz="0" w:space="0" w:color="auto"/>
            <w:bottom w:val="none" w:sz="0" w:space="0" w:color="auto"/>
            <w:right w:val="none" w:sz="0" w:space="0" w:color="auto"/>
          </w:divBdr>
        </w:div>
      </w:divsChild>
    </w:div>
    <w:div w:id="581527899">
      <w:bodyDiv w:val="1"/>
      <w:marLeft w:val="0"/>
      <w:marRight w:val="0"/>
      <w:marTop w:val="0"/>
      <w:marBottom w:val="0"/>
      <w:divBdr>
        <w:top w:val="none" w:sz="0" w:space="0" w:color="auto"/>
        <w:left w:val="none" w:sz="0" w:space="0" w:color="auto"/>
        <w:bottom w:val="none" w:sz="0" w:space="0" w:color="auto"/>
        <w:right w:val="none" w:sz="0" w:space="0" w:color="auto"/>
      </w:divBdr>
    </w:div>
    <w:div w:id="631328077">
      <w:bodyDiv w:val="1"/>
      <w:marLeft w:val="0"/>
      <w:marRight w:val="0"/>
      <w:marTop w:val="0"/>
      <w:marBottom w:val="0"/>
      <w:divBdr>
        <w:top w:val="none" w:sz="0" w:space="0" w:color="auto"/>
        <w:left w:val="none" w:sz="0" w:space="0" w:color="auto"/>
        <w:bottom w:val="none" w:sz="0" w:space="0" w:color="auto"/>
        <w:right w:val="none" w:sz="0" w:space="0" w:color="auto"/>
      </w:divBdr>
    </w:div>
    <w:div w:id="650714125">
      <w:bodyDiv w:val="1"/>
      <w:marLeft w:val="0"/>
      <w:marRight w:val="0"/>
      <w:marTop w:val="0"/>
      <w:marBottom w:val="0"/>
      <w:divBdr>
        <w:top w:val="none" w:sz="0" w:space="0" w:color="auto"/>
        <w:left w:val="none" w:sz="0" w:space="0" w:color="auto"/>
        <w:bottom w:val="none" w:sz="0" w:space="0" w:color="auto"/>
        <w:right w:val="none" w:sz="0" w:space="0" w:color="auto"/>
      </w:divBdr>
    </w:div>
    <w:div w:id="859122286">
      <w:bodyDiv w:val="1"/>
      <w:marLeft w:val="0"/>
      <w:marRight w:val="0"/>
      <w:marTop w:val="0"/>
      <w:marBottom w:val="0"/>
      <w:divBdr>
        <w:top w:val="none" w:sz="0" w:space="0" w:color="auto"/>
        <w:left w:val="none" w:sz="0" w:space="0" w:color="auto"/>
        <w:bottom w:val="none" w:sz="0" w:space="0" w:color="auto"/>
        <w:right w:val="none" w:sz="0" w:space="0" w:color="auto"/>
      </w:divBdr>
    </w:div>
    <w:div w:id="961619800">
      <w:bodyDiv w:val="1"/>
      <w:marLeft w:val="0"/>
      <w:marRight w:val="0"/>
      <w:marTop w:val="0"/>
      <w:marBottom w:val="0"/>
      <w:divBdr>
        <w:top w:val="none" w:sz="0" w:space="0" w:color="auto"/>
        <w:left w:val="none" w:sz="0" w:space="0" w:color="auto"/>
        <w:bottom w:val="none" w:sz="0" w:space="0" w:color="auto"/>
        <w:right w:val="none" w:sz="0" w:space="0" w:color="auto"/>
      </w:divBdr>
    </w:div>
    <w:div w:id="1078599306">
      <w:bodyDiv w:val="1"/>
      <w:marLeft w:val="0"/>
      <w:marRight w:val="0"/>
      <w:marTop w:val="0"/>
      <w:marBottom w:val="0"/>
      <w:divBdr>
        <w:top w:val="none" w:sz="0" w:space="0" w:color="auto"/>
        <w:left w:val="none" w:sz="0" w:space="0" w:color="auto"/>
        <w:bottom w:val="none" w:sz="0" w:space="0" w:color="auto"/>
        <w:right w:val="none" w:sz="0" w:space="0" w:color="auto"/>
      </w:divBdr>
    </w:div>
    <w:div w:id="1080296398">
      <w:bodyDiv w:val="1"/>
      <w:marLeft w:val="0"/>
      <w:marRight w:val="0"/>
      <w:marTop w:val="0"/>
      <w:marBottom w:val="0"/>
      <w:divBdr>
        <w:top w:val="none" w:sz="0" w:space="0" w:color="auto"/>
        <w:left w:val="none" w:sz="0" w:space="0" w:color="auto"/>
        <w:bottom w:val="none" w:sz="0" w:space="0" w:color="auto"/>
        <w:right w:val="none" w:sz="0" w:space="0" w:color="auto"/>
      </w:divBdr>
      <w:divsChild>
        <w:div w:id="756638075">
          <w:marLeft w:val="0"/>
          <w:marRight w:val="0"/>
          <w:marTop w:val="0"/>
          <w:marBottom w:val="0"/>
          <w:divBdr>
            <w:top w:val="none" w:sz="0" w:space="0" w:color="auto"/>
            <w:left w:val="none" w:sz="0" w:space="0" w:color="auto"/>
            <w:bottom w:val="none" w:sz="0" w:space="0" w:color="auto"/>
            <w:right w:val="none" w:sz="0" w:space="0" w:color="auto"/>
          </w:divBdr>
        </w:div>
        <w:div w:id="1681590341">
          <w:marLeft w:val="0"/>
          <w:marRight w:val="0"/>
          <w:marTop w:val="0"/>
          <w:marBottom w:val="0"/>
          <w:divBdr>
            <w:top w:val="none" w:sz="0" w:space="0" w:color="auto"/>
            <w:left w:val="none" w:sz="0" w:space="0" w:color="auto"/>
            <w:bottom w:val="none" w:sz="0" w:space="0" w:color="auto"/>
            <w:right w:val="none" w:sz="0" w:space="0" w:color="auto"/>
          </w:divBdr>
        </w:div>
        <w:div w:id="1943033437">
          <w:marLeft w:val="0"/>
          <w:marRight w:val="0"/>
          <w:marTop w:val="0"/>
          <w:marBottom w:val="0"/>
          <w:divBdr>
            <w:top w:val="none" w:sz="0" w:space="0" w:color="auto"/>
            <w:left w:val="none" w:sz="0" w:space="0" w:color="auto"/>
            <w:bottom w:val="none" w:sz="0" w:space="0" w:color="auto"/>
            <w:right w:val="none" w:sz="0" w:space="0" w:color="auto"/>
          </w:divBdr>
        </w:div>
      </w:divsChild>
    </w:div>
    <w:div w:id="1130709031">
      <w:bodyDiv w:val="1"/>
      <w:marLeft w:val="0"/>
      <w:marRight w:val="0"/>
      <w:marTop w:val="0"/>
      <w:marBottom w:val="0"/>
      <w:divBdr>
        <w:top w:val="none" w:sz="0" w:space="0" w:color="auto"/>
        <w:left w:val="none" w:sz="0" w:space="0" w:color="auto"/>
        <w:bottom w:val="none" w:sz="0" w:space="0" w:color="auto"/>
        <w:right w:val="none" w:sz="0" w:space="0" w:color="auto"/>
      </w:divBdr>
      <w:divsChild>
        <w:div w:id="435253896">
          <w:marLeft w:val="0"/>
          <w:marRight w:val="0"/>
          <w:marTop w:val="0"/>
          <w:marBottom w:val="0"/>
          <w:divBdr>
            <w:top w:val="none" w:sz="0" w:space="0" w:color="auto"/>
            <w:left w:val="none" w:sz="0" w:space="0" w:color="auto"/>
            <w:bottom w:val="none" w:sz="0" w:space="0" w:color="auto"/>
            <w:right w:val="none" w:sz="0" w:space="0" w:color="auto"/>
          </w:divBdr>
        </w:div>
        <w:div w:id="611207597">
          <w:marLeft w:val="0"/>
          <w:marRight w:val="0"/>
          <w:marTop w:val="0"/>
          <w:marBottom w:val="0"/>
          <w:divBdr>
            <w:top w:val="none" w:sz="0" w:space="0" w:color="auto"/>
            <w:left w:val="none" w:sz="0" w:space="0" w:color="auto"/>
            <w:bottom w:val="none" w:sz="0" w:space="0" w:color="auto"/>
            <w:right w:val="none" w:sz="0" w:space="0" w:color="auto"/>
          </w:divBdr>
        </w:div>
        <w:div w:id="851261376">
          <w:marLeft w:val="0"/>
          <w:marRight w:val="0"/>
          <w:marTop w:val="0"/>
          <w:marBottom w:val="0"/>
          <w:divBdr>
            <w:top w:val="none" w:sz="0" w:space="0" w:color="auto"/>
            <w:left w:val="none" w:sz="0" w:space="0" w:color="auto"/>
            <w:bottom w:val="none" w:sz="0" w:space="0" w:color="auto"/>
            <w:right w:val="none" w:sz="0" w:space="0" w:color="auto"/>
          </w:divBdr>
        </w:div>
        <w:div w:id="1643459244">
          <w:marLeft w:val="0"/>
          <w:marRight w:val="0"/>
          <w:marTop w:val="0"/>
          <w:marBottom w:val="0"/>
          <w:divBdr>
            <w:top w:val="none" w:sz="0" w:space="0" w:color="auto"/>
            <w:left w:val="none" w:sz="0" w:space="0" w:color="auto"/>
            <w:bottom w:val="none" w:sz="0" w:space="0" w:color="auto"/>
            <w:right w:val="none" w:sz="0" w:space="0" w:color="auto"/>
          </w:divBdr>
        </w:div>
        <w:div w:id="1721436729">
          <w:marLeft w:val="0"/>
          <w:marRight w:val="0"/>
          <w:marTop w:val="0"/>
          <w:marBottom w:val="0"/>
          <w:divBdr>
            <w:top w:val="none" w:sz="0" w:space="0" w:color="auto"/>
            <w:left w:val="none" w:sz="0" w:space="0" w:color="auto"/>
            <w:bottom w:val="none" w:sz="0" w:space="0" w:color="auto"/>
            <w:right w:val="none" w:sz="0" w:space="0" w:color="auto"/>
          </w:divBdr>
        </w:div>
        <w:div w:id="1810398785">
          <w:marLeft w:val="0"/>
          <w:marRight w:val="0"/>
          <w:marTop w:val="0"/>
          <w:marBottom w:val="0"/>
          <w:divBdr>
            <w:top w:val="none" w:sz="0" w:space="0" w:color="auto"/>
            <w:left w:val="none" w:sz="0" w:space="0" w:color="auto"/>
            <w:bottom w:val="none" w:sz="0" w:space="0" w:color="auto"/>
            <w:right w:val="none" w:sz="0" w:space="0" w:color="auto"/>
          </w:divBdr>
        </w:div>
      </w:divsChild>
    </w:div>
    <w:div w:id="1135830473">
      <w:bodyDiv w:val="1"/>
      <w:marLeft w:val="0"/>
      <w:marRight w:val="0"/>
      <w:marTop w:val="0"/>
      <w:marBottom w:val="0"/>
      <w:divBdr>
        <w:top w:val="none" w:sz="0" w:space="0" w:color="auto"/>
        <w:left w:val="none" w:sz="0" w:space="0" w:color="auto"/>
        <w:bottom w:val="none" w:sz="0" w:space="0" w:color="auto"/>
        <w:right w:val="none" w:sz="0" w:space="0" w:color="auto"/>
      </w:divBdr>
      <w:divsChild>
        <w:div w:id="1756584468">
          <w:marLeft w:val="0"/>
          <w:marRight w:val="0"/>
          <w:marTop w:val="0"/>
          <w:marBottom w:val="0"/>
          <w:divBdr>
            <w:top w:val="none" w:sz="0" w:space="0" w:color="auto"/>
            <w:left w:val="none" w:sz="0" w:space="0" w:color="auto"/>
            <w:bottom w:val="none" w:sz="0" w:space="0" w:color="auto"/>
            <w:right w:val="none" w:sz="0" w:space="0" w:color="auto"/>
          </w:divBdr>
        </w:div>
        <w:div w:id="1893537920">
          <w:marLeft w:val="0"/>
          <w:marRight w:val="0"/>
          <w:marTop w:val="0"/>
          <w:marBottom w:val="0"/>
          <w:divBdr>
            <w:top w:val="none" w:sz="0" w:space="0" w:color="auto"/>
            <w:left w:val="none" w:sz="0" w:space="0" w:color="auto"/>
            <w:bottom w:val="none" w:sz="0" w:space="0" w:color="auto"/>
            <w:right w:val="none" w:sz="0" w:space="0" w:color="auto"/>
          </w:divBdr>
        </w:div>
        <w:div w:id="2139033304">
          <w:marLeft w:val="0"/>
          <w:marRight w:val="0"/>
          <w:marTop w:val="0"/>
          <w:marBottom w:val="0"/>
          <w:divBdr>
            <w:top w:val="none" w:sz="0" w:space="0" w:color="auto"/>
            <w:left w:val="none" w:sz="0" w:space="0" w:color="auto"/>
            <w:bottom w:val="none" w:sz="0" w:space="0" w:color="auto"/>
            <w:right w:val="none" w:sz="0" w:space="0" w:color="auto"/>
          </w:divBdr>
        </w:div>
      </w:divsChild>
    </w:div>
    <w:div w:id="1277440823">
      <w:bodyDiv w:val="1"/>
      <w:marLeft w:val="0"/>
      <w:marRight w:val="0"/>
      <w:marTop w:val="0"/>
      <w:marBottom w:val="0"/>
      <w:divBdr>
        <w:top w:val="none" w:sz="0" w:space="0" w:color="auto"/>
        <w:left w:val="none" w:sz="0" w:space="0" w:color="auto"/>
        <w:bottom w:val="none" w:sz="0" w:space="0" w:color="auto"/>
        <w:right w:val="none" w:sz="0" w:space="0" w:color="auto"/>
      </w:divBdr>
    </w:div>
    <w:div w:id="1298803201">
      <w:bodyDiv w:val="1"/>
      <w:marLeft w:val="0"/>
      <w:marRight w:val="0"/>
      <w:marTop w:val="0"/>
      <w:marBottom w:val="0"/>
      <w:divBdr>
        <w:top w:val="none" w:sz="0" w:space="0" w:color="auto"/>
        <w:left w:val="none" w:sz="0" w:space="0" w:color="auto"/>
        <w:bottom w:val="none" w:sz="0" w:space="0" w:color="auto"/>
        <w:right w:val="none" w:sz="0" w:space="0" w:color="auto"/>
      </w:divBdr>
    </w:div>
    <w:div w:id="1323856692">
      <w:bodyDiv w:val="1"/>
      <w:marLeft w:val="0"/>
      <w:marRight w:val="0"/>
      <w:marTop w:val="0"/>
      <w:marBottom w:val="0"/>
      <w:divBdr>
        <w:top w:val="none" w:sz="0" w:space="0" w:color="auto"/>
        <w:left w:val="none" w:sz="0" w:space="0" w:color="auto"/>
        <w:bottom w:val="none" w:sz="0" w:space="0" w:color="auto"/>
        <w:right w:val="none" w:sz="0" w:space="0" w:color="auto"/>
      </w:divBdr>
    </w:div>
    <w:div w:id="1540587226">
      <w:bodyDiv w:val="1"/>
      <w:marLeft w:val="0"/>
      <w:marRight w:val="0"/>
      <w:marTop w:val="0"/>
      <w:marBottom w:val="0"/>
      <w:divBdr>
        <w:top w:val="none" w:sz="0" w:space="0" w:color="auto"/>
        <w:left w:val="none" w:sz="0" w:space="0" w:color="auto"/>
        <w:bottom w:val="none" w:sz="0" w:space="0" w:color="auto"/>
        <w:right w:val="none" w:sz="0" w:space="0" w:color="auto"/>
      </w:divBdr>
    </w:div>
    <w:div w:id="1580867668">
      <w:bodyDiv w:val="1"/>
      <w:marLeft w:val="0"/>
      <w:marRight w:val="0"/>
      <w:marTop w:val="0"/>
      <w:marBottom w:val="0"/>
      <w:divBdr>
        <w:top w:val="none" w:sz="0" w:space="0" w:color="auto"/>
        <w:left w:val="none" w:sz="0" w:space="0" w:color="auto"/>
        <w:bottom w:val="none" w:sz="0" w:space="0" w:color="auto"/>
        <w:right w:val="none" w:sz="0" w:space="0" w:color="auto"/>
      </w:divBdr>
    </w:div>
    <w:div w:id="1618676543">
      <w:bodyDiv w:val="1"/>
      <w:marLeft w:val="0"/>
      <w:marRight w:val="0"/>
      <w:marTop w:val="0"/>
      <w:marBottom w:val="0"/>
      <w:divBdr>
        <w:top w:val="none" w:sz="0" w:space="0" w:color="auto"/>
        <w:left w:val="none" w:sz="0" w:space="0" w:color="auto"/>
        <w:bottom w:val="none" w:sz="0" w:space="0" w:color="auto"/>
        <w:right w:val="none" w:sz="0" w:space="0" w:color="auto"/>
      </w:divBdr>
    </w:div>
    <w:div w:id="1692685674">
      <w:bodyDiv w:val="1"/>
      <w:marLeft w:val="0"/>
      <w:marRight w:val="0"/>
      <w:marTop w:val="0"/>
      <w:marBottom w:val="0"/>
      <w:divBdr>
        <w:top w:val="none" w:sz="0" w:space="0" w:color="auto"/>
        <w:left w:val="none" w:sz="0" w:space="0" w:color="auto"/>
        <w:bottom w:val="none" w:sz="0" w:space="0" w:color="auto"/>
        <w:right w:val="none" w:sz="0" w:space="0" w:color="auto"/>
      </w:divBdr>
    </w:div>
    <w:div w:id="1708601315">
      <w:bodyDiv w:val="1"/>
      <w:marLeft w:val="0"/>
      <w:marRight w:val="0"/>
      <w:marTop w:val="0"/>
      <w:marBottom w:val="0"/>
      <w:divBdr>
        <w:top w:val="none" w:sz="0" w:space="0" w:color="auto"/>
        <w:left w:val="none" w:sz="0" w:space="0" w:color="auto"/>
        <w:bottom w:val="none" w:sz="0" w:space="0" w:color="auto"/>
        <w:right w:val="none" w:sz="0" w:space="0" w:color="auto"/>
      </w:divBdr>
    </w:div>
    <w:div w:id="17474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ldren.gov.on.ca/yjm/" TargetMode="External"/><Relationship Id="rId18" Type="http://schemas.openxmlformats.org/officeDocument/2006/relationships/hyperlink" Target="mailto:TR-CYFSA-Licensing@ontario.ca" TargetMode="External"/><Relationship Id="rId26" Type="http://schemas.openxmlformats.org/officeDocument/2006/relationships/hyperlink" Target="https://files.ontario.ca/pdf-3/mccss-report-child-abuse-and-neglect-en-2022-03-31.pdf" TargetMode="External"/><Relationship Id="rId3" Type="http://schemas.openxmlformats.org/officeDocument/2006/relationships/customXml" Target="../customXml/item3.xml"/><Relationship Id="rId21" Type="http://schemas.openxmlformats.org/officeDocument/2006/relationships/hyperlink" Target="https://www.oacas.org/childrens-aid-child-protection/locate-a-childrens-aid-society/" TargetMode="External"/><Relationship Id="rId7" Type="http://schemas.openxmlformats.org/officeDocument/2006/relationships/settings" Target="settings.xml"/><Relationship Id="rId12" Type="http://schemas.openxmlformats.org/officeDocument/2006/relationships/hyperlink" Target="https://www.ontario.ca/laws/statute/17c14" TargetMode="External"/><Relationship Id="rId17" Type="http://schemas.openxmlformats.org/officeDocument/2006/relationships/hyperlink" Target="mailto:CR-CYFSA-Licensing@ontario.ca" TargetMode="External"/><Relationship Id="rId25" Type="http://schemas.openxmlformats.org/officeDocument/2006/relationships/hyperlink" Target="https://www.ombudsman.on.ca/have-a-complaint/make-a-complaint/complaint-form-notification-of-death-or-serious-bodily-harm" TargetMode="External"/><Relationship Id="rId2" Type="http://schemas.openxmlformats.org/officeDocument/2006/relationships/customXml" Target="../customXml/item2.xml"/><Relationship Id="rId16" Type="http://schemas.openxmlformats.org/officeDocument/2006/relationships/hyperlink" Target="mailto:MCCSSWestLic@ontario.ca" TargetMode="External"/><Relationship Id="rId20" Type="http://schemas.openxmlformats.org/officeDocument/2006/relationships/hyperlink" Target="https://www.lcrc.children.gov.on.ca/cyfsa-licensing/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hildren.gov.on.ca/yjm/?page_id=3481" TargetMode="External"/><Relationship Id="rId5" Type="http://schemas.openxmlformats.org/officeDocument/2006/relationships/numbering" Target="numbering.xml"/><Relationship Id="rId15" Type="http://schemas.openxmlformats.org/officeDocument/2006/relationships/hyperlink" Target="mailto:ERlicensing@ontario.ca" TargetMode="External"/><Relationship Id="rId23" Type="http://schemas.openxmlformats.org/officeDocument/2006/relationships/hyperlink" Target="https://children.gov.on.ca/yjm/?page_id=348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ntario.ca/page/regional-offices-ministry-children-community-and-social-service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utive.North.css@ontario.ca" TargetMode="External"/><Relationship Id="rId22" Type="http://schemas.openxmlformats.org/officeDocument/2006/relationships/hyperlink" Target="https://www.sorrl.mcss.gov.on.ca/native/EXT-SO-EN_SORGUIDELINES" TargetMode="External"/><Relationship Id="rId27" Type="http://schemas.openxmlformats.org/officeDocument/2006/relationships/hyperlink" Target="https://www.sorrl.mcss.gov.on.ca/native/EXT-SO-EN_SORGUIDELIN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1b29ce9abe3beccdf7031ce788b42f90">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9fd62cc50009a1138d691fb20b7c33ce"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2.xml><?xml version="1.0" encoding="utf-8"?>
<ds:datastoreItem xmlns:ds="http://schemas.openxmlformats.org/officeDocument/2006/customXml" ds:itemID="{6113B3AC-6F6D-4346-8885-97CC15DC335F}">
  <ds:schemaRefs>
    <ds:schemaRef ds:uri="http://schemas.microsoft.com/office/2006/metadata/properties"/>
    <ds:schemaRef ds:uri="http://schemas.microsoft.com/office/infopath/2007/PartnerControls"/>
    <ds:schemaRef ds:uri="3ca20c4f-63db-48fb-9350-04ca3f147f2d"/>
    <ds:schemaRef ds:uri="71e0f031-311d-404c-ab70-0612c1aa3131"/>
  </ds:schemaRefs>
</ds:datastoreItem>
</file>

<file path=customXml/itemProps3.xml><?xml version="1.0" encoding="utf-8"?>
<ds:datastoreItem xmlns:ds="http://schemas.openxmlformats.org/officeDocument/2006/customXml" ds:itemID="{AD1715B7-8524-4712-8706-41CFF2B7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f031-311d-404c-ab70-0612c1aa3131"/>
    <ds:schemaRef ds:uri="3ca20c4f-63db-48fb-9350-04ca3f147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53719-16CE-48A5-B52D-A53F47DDD494}">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31</TotalTime>
  <Pages>9</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Zakhour, Amy (MCCSS)</dc:creator>
  <cp:keywords/>
  <dc:description/>
  <cp:lastModifiedBy>Pews, Melissa (MCCSS)</cp:lastModifiedBy>
  <cp:revision>31</cp:revision>
  <dcterms:created xsi:type="dcterms:W3CDTF">2025-06-26T18:29:00Z</dcterms:created>
  <dcterms:modified xsi:type="dcterms:W3CDTF">2026-01-30T14:12:00Z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y fmtid="{D5CDD505-2E9C-101B-9397-08002B2CF9AE}" pid="3" name="MediaServiceImageTags">
    <vt:lpwstr/>
  </property>
</Properties>
</file>